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F2D65" w14:textId="454D280D" w:rsidR="00603680" w:rsidRPr="00D45031" w:rsidRDefault="001250EE" w:rsidP="00D45031">
      <w:pPr>
        <w:spacing w:after="13" w:line="271" w:lineRule="auto"/>
        <w:ind w:left="297" w:right="294"/>
        <w:jc w:val="center"/>
        <w:rPr>
          <w:sz w:val="28"/>
          <w:szCs w:val="28"/>
        </w:rPr>
      </w:pPr>
      <w:r w:rsidRPr="00D45031">
        <w:rPr>
          <w:b/>
          <w:sz w:val="28"/>
          <w:szCs w:val="28"/>
        </w:rPr>
        <w:t>ИНСТРУКЦИЯ</w:t>
      </w:r>
    </w:p>
    <w:p w14:paraId="728DC66C" w14:textId="3C064CFF" w:rsidR="00603680" w:rsidRPr="00D45031" w:rsidRDefault="001250EE" w:rsidP="00D45031">
      <w:pPr>
        <w:spacing w:after="13" w:line="271" w:lineRule="auto"/>
        <w:ind w:left="297" w:right="296"/>
        <w:jc w:val="center"/>
        <w:rPr>
          <w:sz w:val="28"/>
          <w:szCs w:val="28"/>
        </w:rPr>
      </w:pPr>
      <w:r w:rsidRPr="00D45031">
        <w:rPr>
          <w:b/>
          <w:sz w:val="28"/>
          <w:szCs w:val="28"/>
        </w:rPr>
        <w:t>ПО ДЕЙСТВИЯМ ПРИ ВОЗНИКНОВЕНИИ</w:t>
      </w:r>
    </w:p>
    <w:p w14:paraId="4402200F" w14:textId="03529608" w:rsidR="00603680" w:rsidRPr="00D45031" w:rsidRDefault="001250EE" w:rsidP="00D45031">
      <w:pPr>
        <w:spacing w:after="13" w:line="271" w:lineRule="auto"/>
        <w:ind w:left="297" w:right="293"/>
        <w:jc w:val="center"/>
        <w:rPr>
          <w:sz w:val="28"/>
          <w:szCs w:val="28"/>
        </w:rPr>
      </w:pPr>
      <w:r w:rsidRPr="00D45031">
        <w:rPr>
          <w:b/>
          <w:sz w:val="28"/>
          <w:szCs w:val="28"/>
        </w:rPr>
        <w:t xml:space="preserve">ЧРЕЗВЫЧАЙНЫХ СИТУАЦИЙ </w:t>
      </w:r>
      <w:r w:rsidR="009B2207" w:rsidRPr="00D45031">
        <w:rPr>
          <w:b/>
          <w:sz w:val="28"/>
          <w:szCs w:val="28"/>
        </w:rPr>
        <w:t xml:space="preserve">НА ТЕРИТОРИИ МО «ХАСАВЮРТОВСКИЙ РАЙОН» НА ВРЕМЯ ПРАЗДНИЧНЫХ ДНЕЙ 1,2,3,4 и 9,10 </w:t>
      </w:r>
      <w:r w:rsidR="002D48E5" w:rsidRPr="00D45031">
        <w:rPr>
          <w:b/>
          <w:sz w:val="28"/>
          <w:szCs w:val="28"/>
        </w:rPr>
        <w:t>мая</w:t>
      </w:r>
      <w:r w:rsidR="009B2207" w:rsidRPr="00D45031">
        <w:rPr>
          <w:b/>
          <w:sz w:val="28"/>
          <w:szCs w:val="28"/>
        </w:rPr>
        <w:t xml:space="preserve"> 2022 года.</w:t>
      </w:r>
    </w:p>
    <w:p w14:paraId="2094BEFC" w14:textId="77777777" w:rsidR="00603680" w:rsidRPr="00D45031" w:rsidRDefault="001250EE" w:rsidP="00D45031">
      <w:pPr>
        <w:spacing w:after="18" w:line="259" w:lineRule="auto"/>
        <w:ind w:left="57" w:right="0" w:firstLine="0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 xml:space="preserve"> </w:t>
      </w:r>
    </w:p>
    <w:p w14:paraId="056F93BB" w14:textId="0BFE72B5" w:rsidR="00603680" w:rsidRPr="00D45031" w:rsidRDefault="001250EE" w:rsidP="00D45031">
      <w:pPr>
        <w:ind w:left="-15" w:right="0" w:firstLine="708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Настоящая инструкция определяет действия </w:t>
      </w:r>
      <w:r w:rsidR="00D45031" w:rsidRPr="00D45031">
        <w:rPr>
          <w:sz w:val="28"/>
          <w:szCs w:val="28"/>
        </w:rPr>
        <w:t xml:space="preserve">ответственных </w:t>
      </w:r>
      <w:r w:rsidRPr="00D45031">
        <w:rPr>
          <w:sz w:val="28"/>
          <w:szCs w:val="28"/>
        </w:rPr>
        <w:t xml:space="preserve">сотрудников в случае возникновения на территории МО «Хасавюртовский район» и за ее пределами чрезвычайных ситуаций природного и техногенного характера, а также других ситуаций, которые могут создавать угрозу их жизни и здоровья.  </w:t>
      </w:r>
    </w:p>
    <w:p w14:paraId="248319AB" w14:textId="54DA070E" w:rsidR="00603680" w:rsidRPr="00D45031" w:rsidRDefault="001250EE" w:rsidP="00D45031">
      <w:pPr>
        <w:ind w:left="-15" w:right="0" w:firstLine="708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По инструкции проводится обучение ответственных сотрудников МР действиям при авариях, катастрофах, стихийных бедствиях, производственных и бытовых травмах, а также чрезвычайных ситуациях природного и техногенного характера.  </w:t>
      </w:r>
    </w:p>
    <w:p w14:paraId="547C7974" w14:textId="77777777" w:rsidR="00603680" w:rsidRPr="00D45031" w:rsidRDefault="001250EE" w:rsidP="00D45031">
      <w:pPr>
        <w:spacing w:after="26" w:line="259" w:lineRule="auto"/>
        <w:ind w:left="708" w:right="0" w:firstLine="0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 </w:t>
      </w:r>
    </w:p>
    <w:p w14:paraId="464C4A28" w14:textId="0FFC06A7" w:rsidR="00603680" w:rsidRPr="00D45031" w:rsidRDefault="001250EE" w:rsidP="00D45031">
      <w:pPr>
        <w:pStyle w:val="a3"/>
        <w:numPr>
          <w:ilvl w:val="0"/>
          <w:numId w:val="1"/>
        </w:numPr>
        <w:spacing w:after="5" w:line="271" w:lineRule="auto"/>
        <w:ind w:right="0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 xml:space="preserve">Общие положения  </w:t>
      </w:r>
    </w:p>
    <w:p w14:paraId="77C5B366" w14:textId="2CA5C757" w:rsidR="00603680" w:rsidRPr="00D45031" w:rsidRDefault="001250EE" w:rsidP="00D45031">
      <w:pPr>
        <w:pStyle w:val="a3"/>
        <w:numPr>
          <w:ilvl w:val="1"/>
          <w:numId w:val="1"/>
        </w:numPr>
        <w:ind w:right="0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Инструкция разработана на основании рекомендаций по ликвидации чрезвычайных ситуаций МЧС России.  </w:t>
      </w:r>
    </w:p>
    <w:p w14:paraId="76804C35" w14:textId="757C214B" w:rsidR="00603680" w:rsidRPr="00D45031" w:rsidRDefault="001250EE" w:rsidP="00D45031">
      <w:pPr>
        <w:pStyle w:val="a3"/>
        <w:numPr>
          <w:ilvl w:val="1"/>
          <w:numId w:val="1"/>
        </w:numPr>
        <w:ind w:right="0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Ответственные сотрудники МР обязаны знать и выполнять положения настоящей Инструкции, чтобы в чрезвычайной ситуации могли оценить необходимость оперативного информирования руководства и незамедлительно принять меры по ликвидации последствий происшествия.  </w:t>
      </w:r>
    </w:p>
    <w:p w14:paraId="32F88CB5" w14:textId="77777777" w:rsidR="00603680" w:rsidRPr="00D45031" w:rsidRDefault="001250EE" w:rsidP="00D45031">
      <w:pPr>
        <w:ind w:left="0" w:right="0" w:firstLine="708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Сотрудники должны осознавать, что лично несут ответственность за своевременное принятие мер по предотвращению чрезвычайных ситуаций.  </w:t>
      </w:r>
    </w:p>
    <w:p w14:paraId="043AD48C" w14:textId="0838D639" w:rsidR="00603680" w:rsidRPr="00D45031" w:rsidRDefault="001250EE" w:rsidP="00D45031">
      <w:pPr>
        <w:pStyle w:val="a3"/>
        <w:numPr>
          <w:ilvl w:val="1"/>
          <w:numId w:val="1"/>
        </w:numPr>
        <w:ind w:right="0"/>
        <w:jc w:val="left"/>
        <w:rPr>
          <w:sz w:val="28"/>
          <w:szCs w:val="28"/>
        </w:rPr>
      </w:pPr>
      <w:r w:rsidRPr="00D45031">
        <w:rPr>
          <w:sz w:val="28"/>
          <w:szCs w:val="28"/>
        </w:rPr>
        <w:t>О каждом несчастном случае или чрезвычайной ситуации в МО «Хасавюртовский район</w:t>
      </w:r>
      <w:r w:rsidR="009B2207" w:rsidRPr="00D45031">
        <w:rPr>
          <w:sz w:val="28"/>
          <w:szCs w:val="28"/>
        </w:rPr>
        <w:t>»</w:t>
      </w:r>
      <w:r w:rsidRPr="00D45031">
        <w:rPr>
          <w:sz w:val="28"/>
          <w:szCs w:val="28"/>
        </w:rPr>
        <w:t xml:space="preserve"> незамедлительно, используя все доступные средства связи, извещает руководителя либо ответственного сотрудника.  </w:t>
      </w:r>
    </w:p>
    <w:p w14:paraId="5FF8BBB3" w14:textId="2C35D037" w:rsidR="00603680" w:rsidRPr="00D45031" w:rsidRDefault="001250EE" w:rsidP="00D45031">
      <w:pPr>
        <w:ind w:left="-15" w:right="0" w:firstLine="708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Несоблюдение этого требования может являться причиной несвоевременного принятия оперативных мер по контролю за ситуацией, т. е. по минимизации ее последствий.  </w:t>
      </w:r>
    </w:p>
    <w:p w14:paraId="604DC4BA" w14:textId="47050561" w:rsidR="00603680" w:rsidRPr="00D45031" w:rsidRDefault="00603680" w:rsidP="00D45031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4C67AA08" w14:textId="39A3846A" w:rsidR="00603680" w:rsidRPr="00D45031" w:rsidRDefault="001250EE" w:rsidP="00D45031">
      <w:pPr>
        <w:pStyle w:val="a3"/>
        <w:numPr>
          <w:ilvl w:val="0"/>
          <w:numId w:val="1"/>
        </w:numPr>
        <w:ind w:right="0"/>
        <w:jc w:val="left"/>
        <w:rPr>
          <w:sz w:val="28"/>
          <w:szCs w:val="28"/>
        </w:rPr>
      </w:pPr>
      <w:r w:rsidRPr="00D45031">
        <w:rPr>
          <w:b/>
          <w:bCs/>
          <w:sz w:val="28"/>
          <w:szCs w:val="28"/>
        </w:rPr>
        <w:t>Чрезвычайная ситуация</w:t>
      </w:r>
      <w:r w:rsidRPr="00D45031">
        <w:rPr>
          <w:sz w:val="28"/>
          <w:szCs w:val="28"/>
        </w:rPr>
        <w:t xml:space="preserve"> - обстановка на определенной территории, сложившаяся в результате аварии, опасного природного явления, </w:t>
      </w:r>
      <w:r w:rsidRPr="00D45031">
        <w:rPr>
          <w:sz w:val="28"/>
          <w:szCs w:val="28"/>
        </w:rPr>
        <w:lastRenderedPageBreak/>
        <w:t xml:space="preserve">катастрофы, стихийного или иного бедствия, которые могут повлечь или повлекли за собой человеческие жертвы, ущерб здоровью людей, окружающей природной среде, и нарушение условий жизнедеятельности людей.  </w:t>
      </w:r>
    </w:p>
    <w:p w14:paraId="3FF2E1ED" w14:textId="3E8C7B47" w:rsidR="00603680" w:rsidRPr="00D45031" w:rsidRDefault="001250EE" w:rsidP="00D45031">
      <w:pPr>
        <w:ind w:left="-15" w:right="0" w:firstLine="708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Результатом чрезвычайных ситуаций является наносимый ими вред вследствие воздействия поражающих и других факторов, сопровождающих бедствие, на человека, объекты промышленности, социальную сферу, окружающую природную среду. </w:t>
      </w:r>
    </w:p>
    <w:p w14:paraId="63D225F3" w14:textId="77777777" w:rsidR="00603680" w:rsidRPr="00D45031" w:rsidRDefault="001250EE" w:rsidP="00D45031">
      <w:pPr>
        <w:spacing w:after="23" w:line="259" w:lineRule="auto"/>
        <w:ind w:left="708" w:right="0" w:firstLine="0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 </w:t>
      </w:r>
    </w:p>
    <w:p w14:paraId="7B1B6A47" w14:textId="56EA4F2C" w:rsidR="00603680" w:rsidRPr="00D45031" w:rsidRDefault="001250EE" w:rsidP="00D45031">
      <w:pPr>
        <w:spacing w:after="5" w:line="271" w:lineRule="auto"/>
        <w:ind w:left="0" w:right="0" w:firstLine="708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 xml:space="preserve">3. Наиболее характерные ЧС природного и техногенного характера </w:t>
      </w:r>
    </w:p>
    <w:p w14:paraId="65C90EFE" w14:textId="77777777" w:rsidR="00603680" w:rsidRPr="00D45031" w:rsidRDefault="001250EE" w:rsidP="00D45031">
      <w:pPr>
        <w:ind w:left="-15" w:right="0" w:firstLine="708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Чрезвычайные ситуации различаются по характеру источника на техногенные, природные и другие.  </w:t>
      </w:r>
    </w:p>
    <w:p w14:paraId="6D510102" w14:textId="77777777" w:rsidR="00603680" w:rsidRPr="00D45031" w:rsidRDefault="001250EE" w:rsidP="00D45031">
      <w:pPr>
        <w:spacing w:after="5" w:line="271" w:lineRule="auto"/>
        <w:ind w:left="576" w:right="0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 xml:space="preserve">Виды ЧС: </w:t>
      </w:r>
    </w:p>
    <w:p w14:paraId="57A0A8A7" w14:textId="77777777" w:rsidR="00603680" w:rsidRPr="00D45031" w:rsidRDefault="001250EE" w:rsidP="00D45031">
      <w:pPr>
        <w:numPr>
          <w:ilvl w:val="0"/>
          <w:numId w:val="2"/>
        </w:numPr>
        <w:ind w:right="2597" w:hanging="274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природного характера; </w:t>
      </w:r>
    </w:p>
    <w:p w14:paraId="7D56EE01" w14:textId="77777777" w:rsidR="00FD7EAF" w:rsidRPr="00D45031" w:rsidRDefault="001250EE" w:rsidP="00D45031">
      <w:pPr>
        <w:numPr>
          <w:ilvl w:val="0"/>
          <w:numId w:val="2"/>
        </w:numPr>
        <w:spacing w:after="5"/>
        <w:ind w:right="2597" w:hanging="274"/>
        <w:jc w:val="left"/>
        <w:rPr>
          <w:sz w:val="28"/>
          <w:szCs w:val="28"/>
        </w:rPr>
      </w:pPr>
      <w:r w:rsidRPr="00D45031">
        <w:rPr>
          <w:sz w:val="28"/>
          <w:szCs w:val="28"/>
        </w:rPr>
        <w:t>биолого-социального характера;</w:t>
      </w:r>
    </w:p>
    <w:p w14:paraId="09F78A46" w14:textId="6DF0C057" w:rsidR="00FD7EAF" w:rsidRPr="00D45031" w:rsidRDefault="001250EE" w:rsidP="00D45031">
      <w:pPr>
        <w:numPr>
          <w:ilvl w:val="0"/>
          <w:numId w:val="2"/>
        </w:numPr>
        <w:spacing w:after="5"/>
        <w:ind w:right="2597" w:hanging="274"/>
        <w:jc w:val="left"/>
        <w:rPr>
          <w:sz w:val="28"/>
          <w:szCs w:val="28"/>
        </w:rPr>
      </w:pPr>
      <w:r w:rsidRPr="00D45031">
        <w:rPr>
          <w:sz w:val="28"/>
          <w:szCs w:val="28"/>
        </w:rPr>
        <w:t>техногенного характера;</w:t>
      </w:r>
    </w:p>
    <w:p w14:paraId="4973037B" w14:textId="788052AD" w:rsidR="00603680" w:rsidRPr="00D45031" w:rsidRDefault="001250EE" w:rsidP="00D45031">
      <w:pPr>
        <w:numPr>
          <w:ilvl w:val="0"/>
          <w:numId w:val="2"/>
        </w:numPr>
        <w:spacing w:after="5"/>
        <w:ind w:right="2597" w:hanging="274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терроризм. </w:t>
      </w:r>
    </w:p>
    <w:p w14:paraId="5C596657" w14:textId="77777777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sz w:val="28"/>
          <w:szCs w:val="28"/>
        </w:rPr>
        <w:t>Причинами возникновения</w:t>
      </w:r>
      <w:r w:rsidRPr="00D45031">
        <w:rPr>
          <w:b/>
          <w:sz w:val="28"/>
          <w:szCs w:val="28"/>
        </w:rPr>
        <w:t xml:space="preserve"> чрезвычайной</w:t>
      </w:r>
      <w:r w:rsidRPr="00D45031">
        <w:rPr>
          <w:b/>
          <w:i/>
          <w:sz w:val="28"/>
          <w:szCs w:val="28"/>
        </w:rPr>
        <w:t xml:space="preserve"> </w:t>
      </w:r>
      <w:r w:rsidRPr="00D45031">
        <w:rPr>
          <w:b/>
          <w:sz w:val="28"/>
          <w:szCs w:val="28"/>
        </w:rPr>
        <w:t xml:space="preserve">ситуации природного характера </w:t>
      </w:r>
      <w:r w:rsidRPr="00D45031">
        <w:rPr>
          <w:sz w:val="28"/>
          <w:szCs w:val="28"/>
        </w:rPr>
        <w:t xml:space="preserve">являются: опасное природное явление стихийное бедствие, экологическое бедствие (катастрофа).  </w:t>
      </w:r>
    </w:p>
    <w:p w14:paraId="6CB7FD95" w14:textId="0DDA19C3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 xml:space="preserve">Опасное природное </w:t>
      </w:r>
      <w:r w:rsidR="00FD7EAF" w:rsidRPr="00D45031">
        <w:rPr>
          <w:b/>
          <w:sz w:val="28"/>
          <w:szCs w:val="28"/>
        </w:rPr>
        <w:t>явление</w:t>
      </w:r>
      <w:r w:rsidR="00FD7EAF" w:rsidRPr="00D45031">
        <w:rPr>
          <w:b/>
          <w:i/>
          <w:sz w:val="28"/>
          <w:szCs w:val="28"/>
        </w:rPr>
        <w:t xml:space="preserve"> -</w:t>
      </w:r>
      <w:r w:rsidRPr="00D45031">
        <w:rPr>
          <w:sz w:val="28"/>
          <w:szCs w:val="28"/>
        </w:rPr>
        <w:t xml:space="preserve"> стихийное событие природного происхождения, которое по своей интенсивности, масштабу распространения и продолжительности может вызвать отрицательные последствия для жизнедеятельности людей, экономики и природной среды.  </w:t>
      </w:r>
    </w:p>
    <w:p w14:paraId="69881F22" w14:textId="77777777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>Стихийное бедствие</w:t>
      </w:r>
      <w:r w:rsidRPr="00D45031">
        <w:rPr>
          <w:b/>
          <w:i/>
          <w:sz w:val="28"/>
          <w:szCs w:val="28"/>
        </w:rPr>
        <w:t xml:space="preserve"> -</w:t>
      </w:r>
      <w:r w:rsidRPr="00D45031">
        <w:rPr>
          <w:sz w:val="28"/>
          <w:szCs w:val="28"/>
        </w:rPr>
        <w:t xml:space="preserve"> катастрофическое природное явление (или процесс), которое может вызвать многочисленные человеческие жертвы, значительный материальный ущерб и другие тяжелые последствия.   </w:t>
      </w:r>
    </w:p>
    <w:p w14:paraId="261F4BAC" w14:textId="77777777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>Экологическое бедствие</w:t>
      </w:r>
      <w:r w:rsidRPr="00D45031">
        <w:rPr>
          <w:sz w:val="28"/>
          <w:szCs w:val="28"/>
        </w:rPr>
        <w:t xml:space="preserve"> (экологическая катастрофа) - чрезвычайное событие особо крупных масштабов, вызванное изменением (под воздействием антропогенных факторов) состояния суши, атмосферы, гидросферы и биосферы и отрицательно повлиявшее на здоровье людей, их духовную сферу, среду обитания, экономику или генофонд. </w:t>
      </w:r>
    </w:p>
    <w:p w14:paraId="19A6C3AD" w14:textId="77777777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Источником </w:t>
      </w:r>
      <w:r w:rsidRPr="00D45031">
        <w:rPr>
          <w:b/>
          <w:sz w:val="28"/>
          <w:szCs w:val="28"/>
        </w:rPr>
        <w:t>биолого-социальной чрезвычайной ситуации</w:t>
      </w:r>
      <w:r w:rsidRPr="00D45031">
        <w:rPr>
          <w:sz w:val="28"/>
          <w:szCs w:val="28"/>
        </w:rPr>
        <w:t xml:space="preserve"> является особо опасная или широко распространенная инфекционная болезнь людей, сельскохозяйственных животных и растений. </w:t>
      </w:r>
    </w:p>
    <w:p w14:paraId="2DAD948C" w14:textId="77777777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sz w:val="28"/>
          <w:szCs w:val="28"/>
        </w:rPr>
        <w:lastRenderedPageBreak/>
        <w:t xml:space="preserve">Источником </w:t>
      </w:r>
      <w:r w:rsidRPr="00D45031">
        <w:rPr>
          <w:b/>
          <w:sz w:val="28"/>
          <w:szCs w:val="28"/>
        </w:rPr>
        <w:t>техногенной чрезвычайной ситуации</w:t>
      </w:r>
      <w:r w:rsidRPr="00D45031">
        <w:rPr>
          <w:sz w:val="28"/>
          <w:szCs w:val="28"/>
        </w:rPr>
        <w:t xml:space="preserve"> является опасное техногенное происшествие – авария на промышленном объекте или транспорте, пожары, взрывы или высвобождение различных видов энергии. Крупная авария, как правило, с человеческими жертвами, является катастрофой. </w:t>
      </w:r>
    </w:p>
    <w:p w14:paraId="77288A62" w14:textId="77777777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Источником </w:t>
      </w:r>
      <w:r w:rsidRPr="00D45031">
        <w:rPr>
          <w:b/>
          <w:sz w:val="28"/>
          <w:szCs w:val="28"/>
        </w:rPr>
        <w:t>терроризма</w:t>
      </w:r>
      <w:r w:rsidRPr="00D45031">
        <w:rPr>
          <w:sz w:val="28"/>
          <w:szCs w:val="28"/>
        </w:rPr>
        <w:t xml:space="preserve"> являются: нерешенность социальных, национальных и религиозных проблем; расслоение общества по уровню материального состояния; войны и военные конфликты; несправедливость решения экономических и финансовых вопросов при разделе государственной собственности.   </w:t>
      </w:r>
    </w:p>
    <w:p w14:paraId="6951D566" w14:textId="65A0D76B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В настоящей Инструкции рассмотрены ситуации техногенного и природного характера, как наиболее возможные на </w:t>
      </w:r>
      <w:r w:rsidR="009B2207" w:rsidRPr="00D45031">
        <w:rPr>
          <w:sz w:val="28"/>
          <w:szCs w:val="28"/>
        </w:rPr>
        <w:t>территории муниципального</w:t>
      </w:r>
      <w:r w:rsidRPr="00D45031">
        <w:rPr>
          <w:sz w:val="28"/>
          <w:szCs w:val="28"/>
        </w:rPr>
        <w:t xml:space="preserve"> образования, а также ситуации, возникновение которых может создать угрозу жизни и здоровью</w:t>
      </w:r>
      <w:r w:rsidR="00FD7EAF" w:rsidRPr="00D45031">
        <w:rPr>
          <w:sz w:val="28"/>
          <w:szCs w:val="28"/>
        </w:rPr>
        <w:t>.</w:t>
      </w:r>
      <w:r w:rsidRPr="00D45031">
        <w:rPr>
          <w:sz w:val="28"/>
          <w:szCs w:val="28"/>
        </w:rPr>
        <w:t xml:space="preserve">  </w:t>
      </w:r>
    </w:p>
    <w:p w14:paraId="03749761" w14:textId="77777777" w:rsidR="00603680" w:rsidRPr="00D45031" w:rsidRDefault="001250EE" w:rsidP="00D45031">
      <w:pPr>
        <w:spacing w:after="0" w:line="259" w:lineRule="auto"/>
        <w:ind w:left="283" w:right="0" w:firstLine="0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 </w:t>
      </w:r>
    </w:p>
    <w:p w14:paraId="2AE0183D" w14:textId="3445FBEC" w:rsidR="00603680" w:rsidRPr="00D45031" w:rsidRDefault="002D48E5" w:rsidP="00D45031">
      <w:pPr>
        <w:ind w:left="-15" w:right="0" w:firstLine="566"/>
        <w:jc w:val="left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</w:t>
      </w:r>
      <w:r w:rsidR="001250EE" w:rsidRPr="00D45031">
        <w:rPr>
          <w:sz w:val="28"/>
          <w:szCs w:val="28"/>
        </w:rPr>
        <w:t xml:space="preserve"> могут представлять опасность следующие чрезвычайные ситуации природного и техногенного характера: </w:t>
      </w:r>
    </w:p>
    <w:p w14:paraId="795D12E6" w14:textId="77777777" w:rsidR="00D45031" w:rsidRDefault="00D45031" w:rsidP="00D45031">
      <w:pPr>
        <w:spacing w:after="5" w:line="271" w:lineRule="auto"/>
        <w:ind w:right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250EE" w:rsidRPr="00D45031">
        <w:rPr>
          <w:b/>
          <w:sz w:val="28"/>
          <w:szCs w:val="28"/>
        </w:rPr>
        <w:t xml:space="preserve">пожары;  </w:t>
      </w:r>
    </w:p>
    <w:p w14:paraId="39BF2BCB" w14:textId="7380D777" w:rsidR="00603680" w:rsidRPr="00D45031" w:rsidRDefault="00D45031" w:rsidP="00D45031">
      <w:pPr>
        <w:spacing w:after="5" w:line="271" w:lineRule="auto"/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0EE" w:rsidRPr="00D45031">
        <w:rPr>
          <w:b/>
          <w:sz w:val="28"/>
          <w:szCs w:val="28"/>
        </w:rPr>
        <w:t xml:space="preserve">локальные аварии, связанные со взрывом баллонов с кислородом и пропаном; </w:t>
      </w:r>
    </w:p>
    <w:p w14:paraId="75FFDB97" w14:textId="3ECA727B" w:rsidR="00603680" w:rsidRPr="00D45031" w:rsidRDefault="00D45031" w:rsidP="00D45031">
      <w:pPr>
        <w:spacing w:after="5" w:line="271" w:lineRule="auto"/>
        <w:ind w:right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250EE" w:rsidRPr="00D45031">
        <w:rPr>
          <w:b/>
          <w:sz w:val="28"/>
          <w:szCs w:val="28"/>
        </w:rPr>
        <w:t xml:space="preserve">локальные аварии на коммунально-энергетических сетях; </w:t>
      </w:r>
    </w:p>
    <w:p w14:paraId="73982FAE" w14:textId="6D765764" w:rsidR="00603680" w:rsidRPr="00D45031" w:rsidRDefault="00D45031" w:rsidP="00D45031">
      <w:pPr>
        <w:spacing w:after="5" w:line="271" w:lineRule="auto"/>
        <w:ind w:right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250EE" w:rsidRPr="00D45031">
        <w:rPr>
          <w:b/>
          <w:sz w:val="28"/>
          <w:szCs w:val="28"/>
        </w:rPr>
        <w:t xml:space="preserve">землетрясения;  </w:t>
      </w:r>
    </w:p>
    <w:p w14:paraId="306A21EB" w14:textId="5094BF4C" w:rsidR="00603680" w:rsidRPr="00D45031" w:rsidRDefault="00D45031" w:rsidP="00D45031">
      <w:pPr>
        <w:spacing w:after="5" w:line="271" w:lineRule="auto"/>
        <w:ind w:right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250EE" w:rsidRPr="00D45031">
        <w:rPr>
          <w:b/>
          <w:sz w:val="28"/>
          <w:szCs w:val="28"/>
        </w:rPr>
        <w:t xml:space="preserve">террористические акты; </w:t>
      </w:r>
    </w:p>
    <w:p w14:paraId="72A40A03" w14:textId="22BBADF8" w:rsidR="00603680" w:rsidRPr="00D45031" w:rsidRDefault="00D45031" w:rsidP="00D45031">
      <w:pPr>
        <w:spacing w:after="5" w:line="271" w:lineRule="auto"/>
        <w:ind w:right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250EE" w:rsidRPr="00D45031">
        <w:rPr>
          <w:b/>
          <w:sz w:val="28"/>
          <w:szCs w:val="28"/>
        </w:rPr>
        <w:t xml:space="preserve">вспышки инфекционных заболеваний; </w:t>
      </w:r>
    </w:p>
    <w:p w14:paraId="1A210689" w14:textId="20891090" w:rsidR="00603680" w:rsidRPr="00D45031" w:rsidRDefault="00D45031" w:rsidP="00D45031">
      <w:pPr>
        <w:spacing w:after="5" w:line="271" w:lineRule="auto"/>
        <w:ind w:right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D7EAF" w:rsidRPr="00D45031">
        <w:rPr>
          <w:b/>
          <w:sz w:val="28"/>
          <w:szCs w:val="28"/>
        </w:rPr>
        <w:t>проявления метеорологических</w:t>
      </w:r>
      <w:r w:rsidR="001250EE" w:rsidRPr="00D45031">
        <w:rPr>
          <w:b/>
          <w:sz w:val="28"/>
          <w:szCs w:val="28"/>
        </w:rPr>
        <w:t xml:space="preserve"> явлений и процессов. </w:t>
      </w:r>
    </w:p>
    <w:p w14:paraId="0004698D" w14:textId="77777777" w:rsidR="00603680" w:rsidRPr="00D45031" w:rsidRDefault="001250EE" w:rsidP="00D45031">
      <w:pPr>
        <w:spacing w:after="0" w:line="259" w:lineRule="auto"/>
        <w:ind w:left="991" w:right="0" w:firstLine="0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 xml:space="preserve"> </w:t>
      </w:r>
    </w:p>
    <w:p w14:paraId="790939B9" w14:textId="77777777" w:rsidR="00603680" w:rsidRPr="00D45031" w:rsidRDefault="001250EE" w:rsidP="00D45031">
      <w:pPr>
        <w:spacing w:after="5" w:line="271" w:lineRule="auto"/>
        <w:ind w:left="576" w:right="0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 xml:space="preserve">3.1. Пожары: </w:t>
      </w:r>
    </w:p>
    <w:p w14:paraId="71F87586" w14:textId="77777777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Наиболее распространенными источниками возникновения чрезвычайных ситуаций техногенного характера являются пожары.  </w:t>
      </w:r>
    </w:p>
    <w:p w14:paraId="7378CC5A" w14:textId="77777777" w:rsidR="00603680" w:rsidRPr="00D45031" w:rsidRDefault="001250EE" w:rsidP="00D45031">
      <w:pPr>
        <w:ind w:left="576" w:right="0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Основными причинами возникновения пожара могут быть: </w:t>
      </w:r>
    </w:p>
    <w:p w14:paraId="7C449200" w14:textId="642900D3" w:rsidR="00603680" w:rsidRPr="00D45031" w:rsidRDefault="00D45031" w:rsidP="00D45031">
      <w:pPr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0EE" w:rsidRPr="00D45031">
        <w:rPr>
          <w:sz w:val="28"/>
          <w:szCs w:val="28"/>
        </w:rPr>
        <w:t xml:space="preserve">перенапряжение электрической цепи; </w:t>
      </w:r>
    </w:p>
    <w:p w14:paraId="6DA20D32" w14:textId="01D19734" w:rsidR="00603680" w:rsidRPr="00D45031" w:rsidRDefault="00D45031" w:rsidP="00D45031">
      <w:pPr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0EE" w:rsidRPr="00D45031">
        <w:rPr>
          <w:sz w:val="28"/>
          <w:szCs w:val="28"/>
        </w:rPr>
        <w:t xml:space="preserve">неисправности электросети и электроприборов; </w:t>
      </w:r>
    </w:p>
    <w:p w14:paraId="7CE13976" w14:textId="6E7D1826" w:rsidR="00603680" w:rsidRPr="00D45031" w:rsidRDefault="00D45031" w:rsidP="00D45031">
      <w:pPr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0EE" w:rsidRPr="00D45031">
        <w:rPr>
          <w:sz w:val="28"/>
          <w:szCs w:val="28"/>
        </w:rPr>
        <w:t xml:space="preserve">несоответствие электрической защиты приборов и оборудования действующим нормативам; </w:t>
      </w:r>
    </w:p>
    <w:p w14:paraId="67665F46" w14:textId="39CF04ED" w:rsidR="00603680" w:rsidRPr="00D45031" w:rsidRDefault="00D45031" w:rsidP="00D45031">
      <w:pPr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0EE" w:rsidRPr="00D45031">
        <w:rPr>
          <w:sz w:val="28"/>
          <w:szCs w:val="28"/>
        </w:rPr>
        <w:t xml:space="preserve">выполнение электросварочных и ремонтных работ с нарушением правил пожарной безопасности; </w:t>
      </w:r>
    </w:p>
    <w:p w14:paraId="5D61E090" w14:textId="277C6B22" w:rsidR="00603680" w:rsidRPr="00D45031" w:rsidRDefault="00D45031" w:rsidP="00D45031">
      <w:pPr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250EE" w:rsidRPr="00D45031">
        <w:rPr>
          <w:sz w:val="28"/>
          <w:szCs w:val="28"/>
        </w:rPr>
        <w:t xml:space="preserve">взрывы; </w:t>
      </w:r>
    </w:p>
    <w:p w14:paraId="0EF0CFE1" w14:textId="019332E3" w:rsidR="00603680" w:rsidRPr="00D45031" w:rsidRDefault="00D45031" w:rsidP="00D45031">
      <w:pPr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0EE" w:rsidRPr="00D45031">
        <w:rPr>
          <w:sz w:val="28"/>
          <w:szCs w:val="28"/>
        </w:rPr>
        <w:t xml:space="preserve">поджоги; </w:t>
      </w:r>
    </w:p>
    <w:p w14:paraId="47639CDD" w14:textId="76F7F05F" w:rsidR="00603680" w:rsidRPr="00D45031" w:rsidRDefault="00D45031" w:rsidP="00D45031">
      <w:pPr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0EE" w:rsidRPr="00D45031">
        <w:rPr>
          <w:sz w:val="28"/>
          <w:szCs w:val="28"/>
        </w:rPr>
        <w:t xml:space="preserve">неосторожное обращение с огнем. </w:t>
      </w:r>
    </w:p>
    <w:p w14:paraId="5385B7FB" w14:textId="77777777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 В результате нарушения мер безопасности при работе, возможно замыкание электропроводки, что приведет к возгоранию легко воспламеняемых элементов конструкции здания.  </w:t>
      </w:r>
    </w:p>
    <w:p w14:paraId="4BEFEF06" w14:textId="2A22AC63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К горючим средам можно отнести мебель, книги, одежду, </w:t>
      </w:r>
      <w:r w:rsidR="00FD7EAF" w:rsidRPr="00D45031">
        <w:rPr>
          <w:sz w:val="28"/>
          <w:szCs w:val="28"/>
        </w:rPr>
        <w:t>легковоспламеняющиеся</w:t>
      </w:r>
      <w:r w:rsidRPr="00D45031">
        <w:rPr>
          <w:sz w:val="28"/>
          <w:szCs w:val="28"/>
        </w:rPr>
        <w:t xml:space="preserve"> горючие конструкции, их облицовку и отделку, а также элементы инженерного оборудования (трубопроводы, воздухопроводы, кабели и т. д.) выполненные с применением горючих материалов, склады АХЧ, автотранспорт. </w:t>
      </w:r>
    </w:p>
    <w:p w14:paraId="4EB1A706" w14:textId="77777777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Наибольшую опасность для людей представляет вдыхание нагретого воздуха, приводящее к ожогу верхних дыхательных путей, удушью и смерти. Опасны также ожоги кожи. </w:t>
      </w:r>
    </w:p>
    <w:p w14:paraId="106175F6" w14:textId="77777777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При пожарах в зданиях, построенных с применением полимерных и синтетических материалов, на человека могут воздействовать токсичные продукты горения. Наиболее опасен из них оксид углерода.  </w:t>
      </w:r>
    </w:p>
    <w:p w14:paraId="05F71D9C" w14:textId="77777777" w:rsidR="00603680" w:rsidRPr="00D45031" w:rsidRDefault="001250EE" w:rsidP="00D45031">
      <w:pPr>
        <w:spacing w:after="24" w:line="259" w:lineRule="auto"/>
        <w:ind w:left="566" w:right="0" w:firstLine="0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 xml:space="preserve"> </w:t>
      </w:r>
    </w:p>
    <w:p w14:paraId="7437A8D5" w14:textId="77777777" w:rsidR="00603680" w:rsidRPr="00D45031" w:rsidRDefault="001250EE" w:rsidP="00D45031">
      <w:pPr>
        <w:spacing w:after="5" w:line="271" w:lineRule="auto"/>
        <w:ind w:left="566" w:right="0" w:firstLine="142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 xml:space="preserve">3.2. Требования по использованию первичных средств пожаротушения: Огнетушители:  </w:t>
      </w:r>
    </w:p>
    <w:p w14:paraId="1654F84E" w14:textId="77777777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>Пенные</w:t>
      </w:r>
      <w:r w:rsidRPr="00D45031">
        <w:rPr>
          <w:sz w:val="28"/>
          <w:szCs w:val="28"/>
        </w:rPr>
        <w:t xml:space="preserve"> – для тушения горючих жидкостей (бензин, масло, лак, краска) и очагов пожаров твердых материалов на площади не более 1м, за исключением установок, находящихся под напряжением;  </w:t>
      </w:r>
    </w:p>
    <w:p w14:paraId="54C684CD" w14:textId="77777777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 xml:space="preserve">Порошковые </w:t>
      </w:r>
      <w:r w:rsidRPr="00D45031">
        <w:rPr>
          <w:sz w:val="28"/>
          <w:szCs w:val="28"/>
        </w:rPr>
        <w:t xml:space="preserve">– для тушения загораний легковоспламеняющихся и горючих жидкостей (лаков, красок, пластмасс, электроустановок, находящихся под напряжением до 1000вольт;  </w:t>
      </w:r>
    </w:p>
    <w:p w14:paraId="5EE19CB7" w14:textId="77777777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>Углекислотные</w:t>
      </w:r>
      <w:r w:rsidRPr="00D45031">
        <w:rPr>
          <w:sz w:val="28"/>
          <w:szCs w:val="28"/>
        </w:rPr>
        <w:t xml:space="preserve"> - предназначены для тушения загораний различных горючих веществ, за исключением тех, горение которых происходит без доступа воздуха, а также применяются для тушения электроустановок, находящихся под напряжением до 1000В. </w:t>
      </w:r>
    </w:p>
    <w:p w14:paraId="1045F612" w14:textId="77777777" w:rsidR="00603680" w:rsidRPr="00D45031" w:rsidRDefault="001250EE" w:rsidP="00D45031">
      <w:pPr>
        <w:ind w:left="576" w:right="0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 Огнетушащее вещество - двуокись углерода.  </w:t>
      </w:r>
    </w:p>
    <w:p w14:paraId="66FDBEFE" w14:textId="123871B6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Для приведения в действие огнетушителей необходимо: поднести огнетушитель на безопасное расстояние, учитывая, что длина струи огнетушащего вещества составляет 3м; раструб направить на горящий предмет, сорвать пломбу, выдернуть </w:t>
      </w:r>
      <w:r w:rsidR="00FD7EAF" w:rsidRPr="00D45031">
        <w:rPr>
          <w:sz w:val="28"/>
          <w:szCs w:val="28"/>
        </w:rPr>
        <w:t>чеку,</w:t>
      </w:r>
      <w:r w:rsidRPr="00D45031">
        <w:rPr>
          <w:sz w:val="28"/>
          <w:szCs w:val="28"/>
        </w:rPr>
        <w:t xml:space="preserve"> направить струю на пламя.  </w:t>
      </w:r>
    </w:p>
    <w:p w14:paraId="2F9507CB" w14:textId="77777777" w:rsidR="00603680" w:rsidRPr="00D45031" w:rsidRDefault="001250EE" w:rsidP="00D45031">
      <w:pPr>
        <w:ind w:left="576" w:right="0"/>
        <w:jc w:val="left"/>
        <w:rPr>
          <w:sz w:val="28"/>
          <w:szCs w:val="28"/>
        </w:rPr>
      </w:pPr>
      <w:r w:rsidRPr="00D45031">
        <w:rPr>
          <w:sz w:val="28"/>
          <w:szCs w:val="28"/>
        </w:rPr>
        <w:lastRenderedPageBreak/>
        <w:t xml:space="preserve">Держать огнетушитель вертикально, переворачивать его не требуется.  </w:t>
      </w:r>
    </w:p>
    <w:p w14:paraId="0358B158" w14:textId="77777777" w:rsidR="00603680" w:rsidRPr="00D45031" w:rsidRDefault="001250EE" w:rsidP="00D45031">
      <w:pPr>
        <w:spacing w:after="25" w:line="259" w:lineRule="auto"/>
        <w:ind w:left="566" w:right="0" w:firstLine="0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 </w:t>
      </w:r>
    </w:p>
    <w:p w14:paraId="7C983217" w14:textId="77777777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>Внутренние пожарные краны (ПК)</w:t>
      </w:r>
      <w:r w:rsidRPr="00D45031">
        <w:rPr>
          <w:sz w:val="28"/>
          <w:szCs w:val="28"/>
        </w:rPr>
        <w:t xml:space="preserve"> предназначены для подачи воды при тушении твердых сгораемых материалов и горючих жидкостей.  </w:t>
      </w:r>
    </w:p>
    <w:p w14:paraId="75C6943D" w14:textId="77777777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Внутренний ПК вводится в работу двумя работниками: один прокладывает рукав и держит наготове пожарный ствол для подачи воды в очаг горения, второй - проверяет подсоединение пожарного рукава ПК и открывает вентиль для поступления воды. </w:t>
      </w:r>
    </w:p>
    <w:p w14:paraId="5E31D9FA" w14:textId="77777777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>Асбестовое полотно, войлок (кошма)</w:t>
      </w:r>
      <w:r w:rsidRPr="00D45031">
        <w:rPr>
          <w:sz w:val="28"/>
          <w:szCs w:val="28"/>
        </w:rPr>
        <w:t xml:space="preserve"> используются для тушения небольших очагов загорания любых веществ и материалов, горение которых не может происходить без доступа воздуха. Очаг загорания накрывается асбестовым или войлочным полотном для прекращения воздуха.  </w:t>
      </w:r>
    </w:p>
    <w:p w14:paraId="3984225D" w14:textId="77777777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 xml:space="preserve">Песок </w:t>
      </w:r>
      <w:r w:rsidRPr="00D45031">
        <w:rPr>
          <w:sz w:val="28"/>
          <w:szCs w:val="28"/>
        </w:rPr>
        <w:t xml:space="preserve">применяется для механического сбивания пламени и изоляции горящего или тлеющего материала от доступа воздуха. Подается в очаг пожара лопатой или совком.  </w:t>
      </w:r>
    </w:p>
    <w:p w14:paraId="1D271BC2" w14:textId="77777777" w:rsidR="00603680" w:rsidRPr="00D45031" w:rsidRDefault="001250EE" w:rsidP="00D45031">
      <w:pPr>
        <w:spacing w:after="25" w:line="259" w:lineRule="auto"/>
        <w:ind w:left="566" w:right="0" w:firstLine="0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 </w:t>
      </w:r>
    </w:p>
    <w:p w14:paraId="0060B061" w14:textId="2F4BB32E" w:rsidR="00603680" w:rsidRPr="00D45031" w:rsidRDefault="001250EE" w:rsidP="00D45031">
      <w:pPr>
        <w:spacing w:after="5" w:line="271" w:lineRule="auto"/>
        <w:ind w:left="576" w:right="0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 xml:space="preserve">3.3. </w:t>
      </w:r>
      <w:r w:rsidR="00FD7EAF" w:rsidRPr="00D45031">
        <w:rPr>
          <w:b/>
          <w:sz w:val="28"/>
          <w:szCs w:val="28"/>
        </w:rPr>
        <w:t>При возникновении</w:t>
      </w:r>
      <w:r w:rsidRPr="00D45031">
        <w:rPr>
          <w:b/>
          <w:sz w:val="28"/>
          <w:szCs w:val="28"/>
        </w:rPr>
        <w:t xml:space="preserve"> взрыва  </w:t>
      </w:r>
    </w:p>
    <w:p w14:paraId="185B36FB" w14:textId="1459DB9D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>Взрыв</w:t>
      </w:r>
      <w:r w:rsidRPr="00D45031">
        <w:rPr>
          <w:sz w:val="28"/>
          <w:szCs w:val="28"/>
        </w:rPr>
        <w:t xml:space="preserve"> </w:t>
      </w:r>
      <w:proofErr w:type="gramStart"/>
      <w:r w:rsidR="00FD7EAF" w:rsidRPr="00D45031">
        <w:rPr>
          <w:sz w:val="28"/>
          <w:szCs w:val="28"/>
        </w:rPr>
        <w:t>- это</w:t>
      </w:r>
      <w:proofErr w:type="gramEnd"/>
      <w:r w:rsidRPr="00D45031">
        <w:rPr>
          <w:sz w:val="28"/>
          <w:szCs w:val="28"/>
        </w:rPr>
        <w:t xml:space="preserve"> горение, сопровождающееся освобождением большого количества энергии в ограниченном объеме за короткий промежуток времени. Взрыв приводит к образованию и распространению ударной волны с избыточным давлением, оказывающей механическое воздействие на окружающие предметы.  </w:t>
      </w:r>
    </w:p>
    <w:p w14:paraId="7E59086F" w14:textId="77777777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Основные поражающие факторы взрыва: воздушная ударная волна и осколочные поля, образуемые летящими обломками разрушенных объектов, технологического оборудования, взрывных устройств.  </w:t>
      </w:r>
    </w:p>
    <w:p w14:paraId="6CBBFD94" w14:textId="77777777" w:rsidR="00603680" w:rsidRPr="00D45031" w:rsidRDefault="001250EE" w:rsidP="00D45031">
      <w:pPr>
        <w:spacing w:after="27" w:line="259" w:lineRule="auto"/>
        <w:ind w:left="566" w:right="0" w:firstLine="0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 </w:t>
      </w:r>
    </w:p>
    <w:p w14:paraId="02FBFC99" w14:textId="77777777" w:rsidR="00603680" w:rsidRPr="00D45031" w:rsidRDefault="001250EE" w:rsidP="00D45031">
      <w:pPr>
        <w:spacing w:after="5" w:line="271" w:lineRule="auto"/>
        <w:ind w:left="703" w:right="0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 xml:space="preserve">3.4. При аварии на коммунально-энергетических сетях </w:t>
      </w:r>
    </w:p>
    <w:p w14:paraId="181632E8" w14:textId="77777777" w:rsidR="00603680" w:rsidRPr="00D45031" w:rsidRDefault="001250EE" w:rsidP="00D45031">
      <w:pPr>
        <w:ind w:left="-15" w:right="0" w:firstLine="708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Аварии на коммунальных системах жизнеобеспечения населения: электроэнергетических, канализационных, водопроводных и тепловых - редко сопровождаются гибелью людей, однако они создают существенные трудности жизнедеятельности, особенно в холодное время года.  </w:t>
      </w:r>
    </w:p>
    <w:p w14:paraId="26ABA00A" w14:textId="77777777" w:rsidR="00603680" w:rsidRPr="00D45031" w:rsidRDefault="001250EE" w:rsidP="00D45031">
      <w:pPr>
        <w:ind w:left="-15" w:right="0" w:firstLine="708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Аварии на электроэнергетических системах могут привести к долговременным перерывам в электроснабжении потребителей, а также поражению людей электрическим током.  </w:t>
      </w:r>
    </w:p>
    <w:p w14:paraId="7DDFBD01" w14:textId="77777777" w:rsidR="00603680" w:rsidRPr="00D45031" w:rsidRDefault="001250EE" w:rsidP="00D45031">
      <w:pPr>
        <w:ind w:left="-15" w:right="0" w:firstLine="708"/>
        <w:jc w:val="left"/>
        <w:rPr>
          <w:sz w:val="28"/>
          <w:szCs w:val="28"/>
        </w:rPr>
      </w:pPr>
      <w:r w:rsidRPr="00D45031">
        <w:rPr>
          <w:sz w:val="28"/>
          <w:szCs w:val="28"/>
        </w:rPr>
        <w:lastRenderedPageBreak/>
        <w:t xml:space="preserve">Аварии на тепловых сетях в зимнее время года приводят к невозможности проживания населения в не отапливаемых помещениях и его вынужденной эвакуации. </w:t>
      </w:r>
    </w:p>
    <w:p w14:paraId="0B62BC2A" w14:textId="77777777" w:rsidR="00603680" w:rsidRPr="00D45031" w:rsidRDefault="001250EE" w:rsidP="00D45031">
      <w:pPr>
        <w:spacing w:after="28" w:line="259" w:lineRule="auto"/>
        <w:ind w:left="708" w:right="0" w:firstLine="0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 </w:t>
      </w:r>
    </w:p>
    <w:p w14:paraId="65D940D7" w14:textId="1D38BD8E" w:rsidR="00603680" w:rsidRPr="00D45031" w:rsidRDefault="001250EE" w:rsidP="00D45031">
      <w:pPr>
        <w:spacing w:after="5" w:line="271" w:lineRule="auto"/>
        <w:ind w:left="576" w:right="0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 xml:space="preserve">3.5. ЧС природного характера, характерные для территории </w:t>
      </w:r>
      <w:r w:rsidR="00FD7EAF" w:rsidRPr="00D45031">
        <w:rPr>
          <w:b/>
          <w:sz w:val="28"/>
          <w:szCs w:val="28"/>
        </w:rPr>
        <w:t>МО «Хасавюртовский район»</w:t>
      </w:r>
      <w:r w:rsidR="00AE5D14" w:rsidRPr="00D45031">
        <w:rPr>
          <w:b/>
          <w:sz w:val="28"/>
          <w:szCs w:val="28"/>
        </w:rPr>
        <w:t>.</w:t>
      </w:r>
    </w:p>
    <w:p w14:paraId="5A99710A" w14:textId="77777777" w:rsidR="00603680" w:rsidRPr="00D45031" w:rsidRDefault="001250EE" w:rsidP="00D45031">
      <w:pPr>
        <w:numPr>
          <w:ilvl w:val="0"/>
          <w:numId w:val="5"/>
        </w:numPr>
        <w:ind w:right="0" w:hanging="274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Опасные геофизические явления. </w:t>
      </w:r>
    </w:p>
    <w:p w14:paraId="4B926CEA" w14:textId="77777777" w:rsidR="00603680" w:rsidRPr="00D45031" w:rsidRDefault="001250EE" w:rsidP="00D45031">
      <w:pPr>
        <w:numPr>
          <w:ilvl w:val="0"/>
          <w:numId w:val="5"/>
        </w:numPr>
        <w:ind w:right="0" w:hanging="274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Опасные гидрологические явления. </w:t>
      </w:r>
    </w:p>
    <w:p w14:paraId="4B693682" w14:textId="5A5724A1" w:rsidR="00603680" w:rsidRPr="00D45031" w:rsidRDefault="001250EE" w:rsidP="00D45031">
      <w:pPr>
        <w:numPr>
          <w:ilvl w:val="0"/>
          <w:numId w:val="5"/>
        </w:numPr>
        <w:ind w:right="0" w:hanging="274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Опасные </w:t>
      </w:r>
      <w:r w:rsidR="00AE5D14" w:rsidRPr="00D45031">
        <w:rPr>
          <w:sz w:val="28"/>
          <w:szCs w:val="28"/>
        </w:rPr>
        <w:t>метеорологические явления</w:t>
      </w:r>
      <w:r w:rsidRPr="00D45031">
        <w:rPr>
          <w:sz w:val="28"/>
          <w:szCs w:val="28"/>
        </w:rPr>
        <w:t>.</w:t>
      </w:r>
      <w:r w:rsidRPr="00D45031">
        <w:rPr>
          <w:b/>
          <w:sz w:val="28"/>
          <w:szCs w:val="28"/>
        </w:rPr>
        <w:t xml:space="preserve"> </w:t>
      </w:r>
    </w:p>
    <w:p w14:paraId="1E5CE97A" w14:textId="77777777" w:rsidR="00603680" w:rsidRPr="00D45031" w:rsidRDefault="001250EE" w:rsidP="00D45031">
      <w:pPr>
        <w:numPr>
          <w:ilvl w:val="0"/>
          <w:numId w:val="5"/>
        </w:numPr>
        <w:ind w:right="0" w:hanging="274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Природные пожары. </w:t>
      </w:r>
    </w:p>
    <w:p w14:paraId="1C8DD889" w14:textId="77777777" w:rsidR="002D48E5" w:rsidRDefault="002D48E5" w:rsidP="00D45031">
      <w:pPr>
        <w:spacing w:after="5" w:line="271" w:lineRule="auto"/>
        <w:ind w:left="576" w:right="0"/>
        <w:jc w:val="left"/>
        <w:rPr>
          <w:b/>
          <w:sz w:val="28"/>
          <w:szCs w:val="28"/>
        </w:rPr>
      </w:pPr>
    </w:p>
    <w:p w14:paraId="08BE290F" w14:textId="7BDE5C74" w:rsidR="00603680" w:rsidRPr="00D45031" w:rsidRDefault="001250EE" w:rsidP="00D45031">
      <w:pPr>
        <w:spacing w:after="5" w:line="271" w:lineRule="auto"/>
        <w:ind w:left="576" w:right="0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 xml:space="preserve">Землетрясение </w:t>
      </w:r>
      <w:r w:rsidR="00AE5D14" w:rsidRPr="00D45031">
        <w:rPr>
          <w:b/>
          <w:sz w:val="28"/>
          <w:szCs w:val="28"/>
        </w:rPr>
        <w:t>-</w:t>
      </w:r>
      <w:r w:rsidRPr="00D45031">
        <w:rPr>
          <w:b/>
          <w:sz w:val="28"/>
          <w:szCs w:val="28"/>
        </w:rPr>
        <w:t xml:space="preserve"> вид опасности природного характера </w:t>
      </w:r>
    </w:p>
    <w:p w14:paraId="0239C738" w14:textId="2CB2A04F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>Землетрясение</w:t>
      </w:r>
      <w:r w:rsidRPr="00D45031">
        <w:rPr>
          <w:sz w:val="28"/>
          <w:szCs w:val="28"/>
        </w:rPr>
        <w:t xml:space="preserve"> </w:t>
      </w:r>
      <w:proofErr w:type="gramStart"/>
      <w:r w:rsidR="00AE5D14" w:rsidRPr="00D45031">
        <w:rPr>
          <w:sz w:val="28"/>
          <w:szCs w:val="28"/>
        </w:rPr>
        <w:t>- это</w:t>
      </w:r>
      <w:proofErr w:type="gramEnd"/>
      <w:r w:rsidRPr="00D45031">
        <w:rPr>
          <w:sz w:val="28"/>
          <w:szCs w:val="28"/>
        </w:rPr>
        <w:t xml:space="preserve"> подземные толчки и колебания земной поверхности,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колебаний. </w:t>
      </w:r>
    </w:p>
    <w:p w14:paraId="46DCD517" w14:textId="77777777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Землетрясения по своим разрушительным последствиям, числу жертв и воздействию на среду обитания человека занимают одно из первых мест среди других природных катастроф. Они обусловлены продолжающейся сотни миллионов лет глобальной эволюцией литосферы нашей планеты.  </w:t>
      </w:r>
    </w:p>
    <w:p w14:paraId="20E7AF25" w14:textId="77777777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Точное место и время начала землетрясения предсказать невозможно. Косвенные признаки землетрясения: беспокойство животных, птиц, вспышки зарниц в виде рассеянного света, искрение близко расположенных электропроводов, внезапное появление запаха газа. </w:t>
      </w:r>
    </w:p>
    <w:p w14:paraId="7336E578" w14:textId="77777777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Возникают землетрясения неожиданно и, хотя продолжительность главного толчка не превышает нескольких секунд, его последствия бывают трагическими. </w:t>
      </w:r>
    </w:p>
    <w:p w14:paraId="55E0DDA1" w14:textId="43DEFFF7" w:rsidR="00603680" w:rsidRPr="00D45031" w:rsidRDefault="001250EE" w:rsidP="00D45031">
      <w:pPr>
        <w:ind w:right="0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  </w:t>
      </w:r>
    </w:p>
    <w:p w14:paraId="2EA34401" w14:textId="77777777" w:rsidR="00603680" w:rsidRPr="00D45031" w:rsidRDefault="001250EE" w:rsidP="00D45031">
      <w:pPr>
        <w:spacing w:after="5" w:line="271" w:lineRule="auto"/>
        <w:ind w:left="576" w:right="0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 xml:space="preserve">3.6. Террористические акты </w:t>
      </w:r>
    </w:p>
    <w:p w14:paraId="48749E06" w14:textId="468024AD" w:rsidR="00603680" w:rsidRPr="00D45031" w:rsidRDefault="001250EE" w:rsidP="00D45031">
      <w:pPr>
        <w:ind w:left="-15" w:right="0" w:firstLine="566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В современных условиях </w:t>
      </w:r>
      <w:r w:rsidR="00AE5D14" w:rsidRPr="00D45031">
        <w:rPr>
          <w:sz w:val="28"/>
          <w:szCs w:val="28"/>
        </w:rPr>
        <w:t>определённую</w:t>
      </w:r>
      <w:r w:rsidRPr="00D45031">
        <w:rPr>
          <w:sz w:val="28"/>
          <w:szCs w:val="28"/>
        </w:rPr>
        <w:t xml:space="preserve"> угрозу представляют </w:t>
      </w:r>
      <w:r w:rsidRPr="00D45031">
        <w:rPr>
          <w:b/>
          <w:sz w:val="28"/>
          <w:szCs w:val="28"/>
        </w:rPr>
        <w:t xml:space="preserve">террористические акты. </w:t>
      </w:r>
    </w:p>
    <w:p w14:paraId="3CDF26D8" w14:textId="77777777" w:rsidR="00603680" w:rsidRPr="00D45031" w:rsidRDefault="001250EE" w:rsidP="00D45031">
      <w:pPr>
        <w:ind w:left="576" w:right="0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Непосредственное совершение теракта может быть в виде: </w:t>
      </w:r>
    </w:p>
    <w:p w14:paraId="57E1FE11" w14:textId="07CF2311" w:rsidR="00603680" w:rsidRPr="00D45031" w:rsidRDefault="009B2207" w:rsidP="00D45031">
      <w:pPr>
        <w:ind w:right="0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- </w:t>
      </w:r>
      <w:r w:rsidR="001250EE" w:rsidRPr="00D45031">
        <w:rPr>
          <w:sz w:val="28"/>
          <w:szCs w:val="28"/>
        </w:rPr>
        <w:t xml:space="preserve">взрыва в местах массового скопления людей; </w:t>
      </w:r>
    </w:p>
    <w:p w14:paraId="13DCA49A" w14:textId="5C6C8E65" w:rsidR="00603680" w:rsidRPr="00D45031" w:rsidRDefault="009B2207" w:rsidP="00D45031">
      <w:pPr>
        <w:ind w:right="0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- </w:t>
      </w:r>
      <w:r w:rsidR="001250EE" w:rsidRPr="00D45031">
        <w:rPr>
          <w:sz w:val="28"/>
          <w:szCs w:val="28"/>
        </w:rPr>
        <w:t xml:space="preserve">похищения людей, захвата заложников; </w:t>
      </w:r>
    </w:p>
    <w:p w14:paraId="12A353EE" w14:textId="385EA7C0" w:rsidR="00603680" w:rsidRPr="00D45031" w:rsidRDefault="009B2207" w:rsidP="00D45031">
      <w:pPr>
        <w:ind w:right="0"/>
        <w:jc w:val="left"/>
        <w:rPr>
          <w:sz w:val="28"/>
          <w:szCs w:val="28"/>
        </w:rPr>
      </w:pPr>
      <w:r w:rsidRPr="00D45031">
        <w:rPr>
          <w:sz w:val="28"/>
          <w:szCs w:val="28"/>
        </w:rPr>
        <w:lastRenderedPageBreak/>
        <w:t xml:space="preserve">- </w:t>
      </w:r>
      <w:r w:rsidR="001250EE" w:rsidRPr="00D45031">
        <w:rPr>
          <w:sz w:val="28"/>
          <w:szCs w:val="28"/>
        </w:rPr>
        <w:t xml:space="preserve">нападения на объекты, потенциально опасные для жизни населения и их разрушения или нарушения технологического режима работы; </w:t>
      </w:r>
    </w:p>
    <w:p w14:paraId="13A7E053" w14:textId="122F8469" w:rsidR="002D48E5" w:rsidRDefault="009B2207" w:rsidP="00D45031">
      <w:pPr>
        <w:ind w:right="0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- </w:t>
      </w:r>
      <w:r w:rsidR="001250EE" w:rsidRPr="00D45031">
        <w:rPr>
          <w:sz w:val="28"/>
          <w:szCs w:val="28"/>
        </w:rPr>
        <w:t xml:space="preserve">отравление </w:t>
      </w:r>
      <w:r w:rsidR="001250EE" w:rsidRPr="00D45031">
        <w:rPr>
          <w:sz w:val="28"/>
          <w:szCs w:val="28"/>
        </w:rPr>
        <w:tab/>
        <w:t xml:space="preserve">систем </w:t>
      </w:r>
      <w:r w:rsidR="001250EE" w:rsidRPr="00D45031">
        <w:rPr>
          <w:sz w:val="28"/>
          <w:szCs w:val="28"/>
        </w:rPr>
        <w:tab/>
        <w:t xml:space="preserve">водоснабжения, </w:t>
      </w:r>
      <w:r w:rsidR="001250EE" w:rsidRPr="00D45031">
        <w:rPr>
          <w:sz w:val="28"/>
          <w:szCs w:val="28"/>
        </w:rPr>
        <w:tab/>
        <w:t xml:space="preserve">продуктов </w:t>
      </w:r>
      <w:r w:rsidR="001250EE" w:rsidRPr="00D45031">
        <w:rPr>
          <w:sz w:val="28"/>
          <w:szCs w:val="28"/>
        </w:rPr>
        <w:tab/>
        <w:t>питания</w:t>
      </w:r>
      <w:r w:rsidR="002D48E5">
        <w:rPr>
          <w:sz w:val="28"/>
          <w:szCs w:val="28"/>
        </w:rPr>
        <w:t>;</w:t>
      </w:r>
    </w:p>
    <w:p w14:paraId="1ED79CD7" w14:textId="110D8A3F" w:rsidR="00603680" w:rsidRPr="00D45031" w:rsidRDefault="002D48E5" w:rsidP="00D45031">
      <w:pPr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0EE" w:rsidRPr="00D45031">
        <w:rPr>
          <w:sz w:val="28"/>
          <w:szCs w:val="28"/>
        </w:rPr>
        <w:t xml:space="preserve">искусственное распространение возбудителей инфекционных болезней; </w:t>
      </w:r>
    </w:p>
    <w:p w14:paraId="50A8B39B" w14:textId="26F154CB" w:rsidR="00603680" w:rsidRPr="00D45031" w:rsidRDefault="009B2207" w:rsidP="00D45031">
      <w:pPr>
        <w:ind w:right="0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- </w:t>
      </w:r>
      <w:r w:rsidR="001250EE" w:rsidRPr="00D45031">
        <w:rPr>
          <w:sz w:val="28"/>
          <w:szCs w:val="28"/>
        </w:rPr>
        <w:t xml:space="preserve">проникновение в информационные сети и телекоммуникационные системы с целью дезорганизации их работы вплоть до вывода из строя. </w:t>
      </w:r>
    </w:p>
    <w:p w14:paraId="72FF106E" w14:textId="2097DF3B" w:rsidR="00603680" w:rsidRPr="00D45031" w:rsidRDefault="001250EE" w:rsidP="00D45031">
      <w:pPr>
        <w:spacing w:after="5"/>
        <w:ind w:left="-15" w:right="-13" w:firstLine="708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    В </w:t>
      </w:r>
      <w:r w:rsidR="00AE5D14" w:rsidRPr="00D45031">
        <w:rPr>
          <w:sz w:val="28"/>
          <w:szCs w:val="28"/>
        </w:rPr>
        <w:t>МР</w:t>
      </w:r>
      <w:r w:rsidRPr="00D45031">
        <w:rPr>
          <w:sz w:val="28"/>
          <w:szCs w:val="28"/>
        </w:rPr>
        <w:t xml:space="preserve"> предусмотрены меры по противодействию терроризму, усилению безопасности и защиты, обеспечению устойчивого функционирования систем жизнеобеспечения. </w:t>
      </w:r>
    </w:p>
    <w:p w14:paraId="0DDEB70A" w14:textId="77777777" w:rsidR="00D45031" w:rsidRDefault="00D45031" w:rsidP="00D45031">
      <w:pPr>
        <w:spacing w:after="5" w:line="271" w:lineRule="auto"/>
        <w:ind w:left="0" w:right="0" w:firstLine="708"/>
        <w:jc w:val="left"/>
        <w:rPr>
          <w:b/>
          <w:sz w:val="28"/>
          <w:szCs w:val="28"/>
        </w:rPr>
      </w:pPr>
    </w:p>
    <w:p w14:paraId="15051273" w14:textId="3BC19E32" w:rsidR="00603680" w:rsidRPr="00D45031" w:rsidRDefault="001250EE" w:rsidP="00D45031">
      <w:pPr>
        <w:spacing w:after="5" w:line="271" w:lineRule="auto"/>
        <w:ind w:left="0" w:right="0" w:firstLine="708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>6.</w:t>
      </w:r>
      <w:r w:rsidR="00AE5D14" w:rsidRPr="00D45031">
        <w:rPr>
          <w:b/>
          <w:sz w:val="28"/>
          <w:szCs w:val="28"/>
        </w:rPr>
        <w:t xml:space="preserve"> </w:t>
      </w:r>
      <w:r w:rsidRPr="00D45031">
        <w:rPr>
          <w:b/>
          <w:sz w:val="28"/>
          <w:szCs w:val="28"/>
        </w:rPr>
        <w:t xml:space="preserve">Порядок действий </w:t>
      </w:r>
      <w:r w:rsidR="009B2207" w:rsidRPr="00D45031">
        <w:rPr>
          <w:b/>
          <w:sz w:val="28"/>
          <w:szCs w:val="28"/>
        </w:rPr>
        <w:t xml:space="preserve">ответственного </w:t>
      </w:r>
      <w:r w:rsidRPr="00D45031">
        <w:rPr>
          <w:b/>
          <w:sz w:val="28"/>
          <w:szCs w:val="28"/>
        </w:rPr>
        <w:t xml:space="preserve">сотрудника при получении сигналов оповещения о возникновении ЧС  </w:t>
      </w:r>
    </w:p>
    <w:p w14:paraId="7EA17BB9" w14:textId="77777777" w:rsidR="00603680" w:rsidRPr="00D45031" w:rsidRDefault="001250EE" w:rsidP="00D45031">
      <w:pPr>
        <w:spacing w:after="163"/>
        <w:ind w:left="293" w:right="0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 В общей структуре управления одно из важнейших мест занимают системы связи и оповещения. </w:t>
      </w:r>
    </w:p>
    <w:p w14:paraId="14146005" w14:textId="635A3921" w:rsidR="00603680" w:rsidRPr="00D45031" w:rsidRDefault="001250EE" w:rsidP="00D45031">
      <w:pPr>
        <w:ind w:left="-15" w:right="0" w:firstLine="708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>Оповещение</w:t>
      </w:r>
      <w:r w:rsidRPr="00D45031">
        <w:rPr>
          <w:sz w:val="28"/>
          <w:szCs w:val="28"/>
        </w:rPr>
        <w:t xml:space="preserve"> </w:t>
      </w:r>
      <w:proofErr w:type="gramStart"/>
      <w:r w:rsidRPr="00D45031">
        <w:rPr>
          <w:sz w:val="28"/>
          <w:szCs w:val="28"/>
        </w:rPr>
        <w:t>- это</w:t>
      </w:r>
      <w:proofErr w:type="gramEnd"/>
      <w:r w:rsidRPr="00D45031">
        <w:rPr>
          <w:sz w:val="28"/>
          <w:szCs w:val="28"/>
        </w:rPr>
        <w:t xml:space="preserve"> экстренное доведение до органов повседневного управления, руководящего состава, сил и средств ГО и РСЧС и населения сигналов оповещения и информации об опасностях, возникающих при ведении военных действий или вследствие этих действий и чрезвычайных ситуациях. </w:t>
      </w:r>
    </w:p>
    <w:p w14:paraId="6CB46460" w14:textId="77777777" w:rsidR="00603680" w:rsidRPr="00D45031" w:rsidRDefault="001250EE" w:rsidP="00D45031">
      <w:pPr>
        <w:ind w:left="-15" w:right="0" w:firstLine="708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>Сигналы оповещения</w:t>
      </w:r>
      <w:r w:rsidRPr="00D45031">
        <w:rPr>
          <w:sz w:val="28"/>
          <w:szCs w:val="28"/>
        </w:rPr>
        <w:t xml:space="preserve"> </w:t>
      </w:r>
      <w:proofErr w:type="gramStart"/>
      <w:r w:rsidRPr="00D45031">
        <w:rPr>
          <w:sz w:val="28"/>
          <w:szCs w:val="28"/>
        </w:rPr>
        <w:t>- это</w:t>
      </w:r>
      <w:proofErr w:type="gramEnd"/>
      <w:r w:rsidRPr="00D45031">
        <w:rPr>
          <w:sz w:val="28"/>
          <w:szCs w:val="28"/>
        </w:rPr>
        <w:t xml:space="preserve"> условный сигнал, передаваемый в системе оповещения и являющийся командой для действий. </w:t>
      </w:r>
    </w:p>
    <w:p w14:paraId="5F7B986E" w14:textId="77777777" w:rsidR="00603680" w:rsidRPr="00D45031" w:rsidRDefault="001250EE" w:rsidP="00D45031">
      <w:pPr>
        <w:ind w:left="-15" w:right="0" w:firstLine="708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 xml:space="preserve">Информирование </w:t>
      </w:r>
      <w:r w:rsidRPr="00D45031">
        <w:rPr>
          <w:sz w:val="28"/>
          <w:szCs w:val="28"/>
        </w:rPr>
        <w:t>-</w:t>
      </w:r>
      <w:r w:rsidRPr="00D45031">
        <w:rPr>
          <w:b/>
          <w:sz w:val="28"/>
          <w:szCs w:val="28"/>
        </w:rPr>
        <w:t xml:space="preserve"> </w:t>
      </w:r>
      <w:r w:rsidRPr="00D45031">
        <w:rPr>
          <w:sz w:val="28"/>
          <w:szCs w:val="28"/>
        </w:rPr>
        <w:t xml:space="preserve">доведение до граждан, органов государственной власти, органов местного самоуправления, организаций результатов исполнения государством </w:t>
      </w:r>
      <w:r w:rsidRPr="00D45031">
        <w:rPr>
          <w:b/>
          <w:sz w:val="28"/>
          <w:szCs w:val="28"/>
        </w:rPr>
        <w:t>своих функций по гражданской обороне, защите населения и территорий от чрезвычайных ситуаций,</w:t>
      </w:r>
      <w:r w:rsidRPr="00D45031">
        <w:rPr>
          <w:color w:val="FF0000"/>
          <w:sz w:val="28"/>
          <w:szCs w:val="28"/>
        </w:rPr>
        <w:t xml:space="preserve"> </w:t>
      </w:r>
      <w:r w:rsidRPr="00D45031">
        <w:rPr>
          <w:sz w:val="28"/>
          <w:szCs w:val="28"/>
        </w:rPr>
        <w:t xml:space="preserve">обеспечению пожарной безопасности и безопасности людей на водных объектах, нормативно-правовому регулированию, а также по надзору в пределах своей компетенции. </w:t>
      </w:r>
    </w:p>
    <w:p w14:paraId="2393A0FC" w14:textId="221C8907" w:rsidR="00603680" w:rsidRPr="00D45031" w:rsidRDefault="001250EE" w:rsidP="00D45031">
      <w:pPr>
        <w:ind w:left="-15" w:right="0" w:firstLine="708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Для решения этой проблемы построена и продолжает развиваться система оповещения </w:t>
      </w:r>
      <w:proofErr w:type="gramStart"/>
      <w:r w:rsidR="00D45031" w:rsidRPr="00D45031">
        <w:rPr>
          <w:sz w:val="28"/>
          <w:szCs w:val="28"/>
        </w:rPr>
        <w:t>- это</w:t>
      </w:r>
      <w:proofErr w:type="gramEnd"/>
      <w:r w:rsidR="00D45031">
        <w:rPr>
          <w:sz w:val="28"/>
          <w:szCs w:val="28"/>
        </w:rPr>
        <w:t xml:space="preserve"> </w:t>
      </w:r>
      <w:r w:rsidRPr="00D45031">
        <w:rPr>
          <w:sz w:val="28"/>
          <w:szCs w:val="28"/>
        </w:rPr>
        <w:t xml:space="preserve">организационно-техническое объединение средств и способов для передачи в короткие сроки сигналов и распоряжений органам управления, спасательным службам ГО и РСЧС, объектам экономики, </w:t>
      </w:r>
      <w:r w:rsidR="00D45031" w:rsidRPr="00D45031">
        <w:rPr>
          <w:sz w:val="28"/>
          <w:szCs w:val="28"/>
        </w:rPr>
        <w:t>организациям, учреждениям</w:t>
      </w:r>
      <w:r w:rsidRPr="00D45031">
        <w:rPr>
          <w:sz w:val="28"/>
          <w:szCs w:val="28"/>
        </w:rPr>
        <w:t xml:space="preserve"> и населению. </w:t>
      </w:r>
    </w:p>
    <w:p w14:paraId="7193A209" w14:textId="545ABA8E" w:rsidR="00603680" w:rsidRPr="00D45031" w:rsidRDefault="001250EE" w:rsidP="00D45031">
      <w:pPr>
        <w:spacing w:after="29" w:line="271" w:lineRule="auto"/>
        <w:ind w:left="703" w:right="0"/>
        <w:jc w:val="left"/>
        <w:rPr>
          <w:sz w:val="28"/>
          <w:szCs w:val="28"/>
        </w:rPr>
      </w:pPr>
      <w:r w:rsidRPr="00D45031">
        <w:rPr>
          <w:b/>
          <w:sz w:val="28"/>
          <w:szCs w:val="28"/>
        </w:rPr>
        <w:t xml:space="preserve">Система оповещения </w:t>
      </w:r>
      <w:r w:rsidR="009B2207" w:rsidRPr="00D45031">
        <w:rPr>
          <w:b/>
          <w:sz w:val="28"/>
          <w:szCs w:val="28"/>
        </w:rPr>
        <w:t>МО «Хасавюртовский район»</w:t>
      </w:r>
      <w:r w:rsidRPr="00D45031">
        <w:rPr>
          <w:b/>
          <w:sz w:val="28"/>
          <w:szCs w:val="28"/>
        </w:rPr>
        <w:t xml:space="preserve"> обеспечивает: </w:t>
      </w:r>
    </w:p>
    <w:p w14:paraId="02D2CC66" w14:textId="1E346EDF" w:rsidR="00603680" w:rsidRPr="00D45031" w:rsidRDefault="001250EE" w:rsidP="00D45031">
      <w:pPr>
        <w:numPr>
          <w:ilvl w:val="0"/>
          <w:numId w:val="14"/>
        </w:numPr>
        <w:spacing w:after="33"/>
        <w:ind w:right="0" w:firstLine="708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оповещение должностных лиц через служебные телефоны; </w:t>
      </w:r>
    </w:p>
    <w:p w14:paraId="27FFE903" w14:textId="5C8E1982" w:rsidR="00603680" w:rsidRDefault="001250EE" w:rsidP="00D45031">
      <w:pPr>
        <w:numPr>
          <w:ilvl w:val="0"/>
          <w:numId w:val="14"/>
        </w:numPr>
        <w:ind w:right="0" w:firstLine="708"/>
        <w:jc w:val="left"/>
        <w:rPr>
          <w:sz w:val="28"/>
          <w:szCs w:val="28"/>
        </w:rPr>
      </w:pPr>
      <w:r w:rsidRPr="00D45031">
        <w:rPr>
          <w:sz w:val="28"/>
          <w:szCs w:val="28"/>
        </w:rPr>
        <w:t xml:space="preserve">ретрансляцию сигналов и информации от вышестоящего звена. </w:t>
      </w:r>
    </w:p>
    <w:p w14:paraId="605896C8" w14:textId="77777777" w:rsidR="002D48E5" w:rsidRDefault="002D48E5" w:rsidP="00D45031">
      <w:pPr>
        <w:ind w:left="708" w:right="0" w:firstLine="0"/>
        <w:jc w:val="left"/>
        <w:rPr>
          <w:b/>
          <w:bCs/>
          <w:sz w:val="28"/>
          <w:szCs w:val="28"/>
        </w:rPr>
      </w:pPr>
    </w:p>
    <w:p w14:paraId="5275686B" w14:textId="419D5FDB" w:rsidR="00D45031" w:rsidRDefault="00D45031" w:rsidP="00D45031">
      <w:pPr>
        <w:ind w:left="708" w:right="0" w:firstLine="0"/>
        <w:jc w:val="left"/>
        <w:rPr>
          <w:b/>
          <w:bCs/>
          <w:sz w:val="28"/>
          <w:szCs w:val="28"/>
        </w:rPr>
      </w:pPr>
      <w:r w:rsidRPr="002D48E5">
        <w:rPr>
          <w:b/>
          <w:bCs/>
          <w:sz w:val="28"/>
          <w:szCs w:val="28"/>
        </w:rPr>
        <w:lastRenderedPageBreak/>
        <w:t>При ЧС звоните на номера</w:t>
      </w:r>
      <w:r w:rsidR="002D48E5" w:rsidRPr="002D48E5">
        <w:rPr>
          <w:b/>
          <w:bCs/>
          <w:sz w:val="28"/>
          <w:szCs w:val="28"/>
        </w:rPr>
        <w:t>:</w:t>
      </w:r>
    </w:p>
    <w:p w14:paraId="4D732F4C" w14:textId="77777777" w:rsidR="002D48E5" w:rsidRPr="002D48E5" w:rsidRDefault="002D48E5" w:rsidP="00D45031">
      <w:pPr>
        <w:ind w:left="708" w:right="0" w:firstLine="0"/>
        <w:jc w:val="left"/>
        <w:rPr>
          <w:b/>
          <w:bCs/>
          <w:sz w:val="28"/>
          <w:szCs w:val="28"/>
        </w:rPr>
      </w:pPr>
    </w:p>
    <w:p w14:paraId="6F31717C" w14:textId="11167326" w:rsidR="002D48E5" w:rsidRPr="002D48E5" w:rsidRDefault="002D48E5" w:rsidP="002D48E5">
      <w:pPr>
        <w:pStyle w:val="a3"/>
        <w:numPr>
          <w:ilvl w:val="0"/>
          <w:numId w:val="18"/>
        </w:numPr>
        <w:ind w:right="0"/>
        <w:jc w:val="left"/>
        <w:rPr>
          <w:b/>
          <w:bCs/>
          <w:sz w:val="28"/>
          <w:szCs w:val="28"/>
        </w:rPr>
      </w:pPr>
      <w:r w:rsidRPr="002D48E5">
        <w:rPr>
          <w:b/>
          <w:bCs/>
          <w:sz w:val="28"/>
          <w:szCs w:val="28"/>
        </w:rPr>
        <w:t>Едино дежурно диспетчерская служба (ЕДДС) – 8 (928)-544-0 112</w:t>
      </w:r>
    </w:p>
    <w:p w14:paraId="58A8319B" w14:textId="579AF19B" w:rsidR="002D48E5" w:rsidRDefault="002D48E5" w:rsidP="002D48E5">
      <w:pPr>
        <w:pStyle w:val="a3"/>
        <w:numPr>
          <w:ilvl w:val="0"/>
          <w:numId w:val="18"/>
        </w:numPr>
        <w:ind w:right="0"/>
        <w:jc w:val="left"/>
        <w:rPr>
          <w:b/>
          <w:bCs/>
          <w:sz w:val="28"/>
          <w:szCs w:val="28"/>
        </w:rPr>
      </w:pPr>
      <w:r w:rsidRPr="002D48E5">
        <w:rPr>
          <w:b/>
          <w:bCs/>
          <w:sz w:val="28"/>
          <w:szCs w:val="28"/>
        </w:rPr>
        <w:t xml:space="preserve">Номера ответственных руководителей МО «Хасавюртовский район» - согласно </w:t>
      </w:r>
      <w:r w:rsidR="002F163A">
        <w:rPr>
          <w:b/>
          <w:bCs/>
          <w:sz w:val="28"/>
          <w:szCs w:val="28"/>
        </w:rPr>
        <w:t xml:space="preserve">графику дежурств (см. </w:t>
      </w:r>
      <w:r w:rsidRPr="002D48E5">
        <w:rPr>
          <w:b/>
          <w:bCs/>
          <w:sz w:val="28"/>
          <w:szCs w:val="28"/>
        </w:rPr>
        <w:t>Приложени</w:t>
      </w:r>
      <w:r w:rsidR="002F163A">
        <w:rPr>
          <w:b/>
          <w:bCs/>
          <w:sz w:val="28"/>
          <w:szCs w:val="28"/>
        </w:rPr>
        <w:t>е)</w:t>
      </w:r>
    </w:p>
    <w:p w14:paraId="33AAE0A0" w14:textId="3D782487" w:rsidR="0068552C" w:rsidRDefault="0068552C" w:rsidP="00D45031">
      <w:pPr>
        <w:spacing w:after="14" w:line="259" w:lineRule="auto"/>
        <w:ind w:left="708" w:right="0" w:firstLine="0"/>
        <w:jc w:val="left"/>
        <w:rPr>
          <w:sz w:val="28"/>
          <w:szCs w:val="28"/>
        </w:rPr>
      </w:pPr>
    </w:p>
    <w:p w14:paraId="451E370B" w14:textId="33327F55" w:rsidR="0068552C" w:rsidRDefault="0068552C" w:rsidP="00D45031">
      <w:pPr>
        <w:spacing w:after="14" w:line="259" w:lineRule="auto"/>
        <w:ind w:left="708" w:right="0" w:firstLine="0"/>
        <w:jc w:val="left"/>
        <w:rPr>
          <w:sz w:val="28"/>
          <w:szCs w:val="28"/>
        </w:rPr>
      </w:pPr>
    </w:p>
    <w:p w14:paraId="334BADA8" w14:textId="7951CE55" w:rsidR="0068552C" w:rsidRDefault="0068552C" w:rsidP="00D45031">
      <w:pPr>
        <w:spacing w:after="14" w:line="259" w:lineRule="auto"/>
        <w:ind w:left="708" w:right="0" w:firstLine="0"/>
        <w:jc w:val="left"/>
        <w:rPr>
          <w:sz w:val="28"/>
          <w:szCs w:val="28"/>
        </w:rPr>
      </w:pPr>
    </w:p>
    <w:p w14:paraId="52659DF2" w14:textId="1F692B8D" w:rsidR="0068552C" w:rsidRDefault="0068552C" w:rsidP="00D45031">
      <w:pPr>
        <w:spacing w:after="14" w:line="259" w:lineRule="auto"/>
        <w:ind w:left="708" w:right="0" w:firstLine="0"/>
        <w:jc w:val="left"/>
        <w:rPr>
          <w:sz w:val="28"/>
          <w:szCs w:val="28"/>
        </w:rPr>
      </w:pPr>
    </w:p>
    <w:p w14:paraId="20B88383" w14:textId="6199F069" w:rsidR="0068552C" w:rsidRDefault="0068552C" w:rsidP="00D45031">
      <w:pPr>
        <w:spacing w:after="14" w:line="259" w:lineRule="auto"/>
        <w:ind w:left="708" w:right="0" w:firstLine="0"/>
        <w:jc w:val="left"/>
        <w:rPr>
          <w:sz w:val="28"/>
          <w:szCs w:val="28"/>
        </w:rPr>
      </w:pPr>
    </w:p>
    <w:p w14:paraId="69A8D258" w14:textId="0C9A70E2" w:rsidR="0068552C" w:rsidRDefault="0068552C" w:rsidP="00D45031">
      <w:pPr>
        <w:spacing w:after="14" w:line="259" w:lineRule="auto"/>
        <w:ind w:left="708" w:right="0" w:firstLine="0"/>
        <w:jc w:val="left"/>
        <w:rPr>
          <w:sz w:val="28"/>
          <w:szCs w:val="28"/>
        </w:rPr>
      </w:pPr>
    </w:p>
    <w:p w14:paraId="23913323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  <w:bookmarkStart w:id="0" w:name="_Hlk102209616"/>
    </w:p>
    <w:p w14:paraId="4C0406BC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2FAAE8F3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7EEBC80A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09635F49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148DDA82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3F60922D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55C683F6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05D02BAA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7A11D19A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3D95C167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0D22C7BC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001A6252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57312D36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63F5A87E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5FD1479D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1754D487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78921E16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48C2B2ED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57F79B6A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403DF97B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13AE43B7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077FD178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34F957A4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1976DE7B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77C251E4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64D7EEBB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385CB090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102920A8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03C7D002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06C1C947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3F161F9A" w14:textId="77777777" w:rsidR="002F163A" w:rsidRDefault="002F163A" w:rsidP="002F163A">
      <w:pPr>
        <w:widowControl w:val="0"/>
        <w:spacing w:after="0" w:line="240" w:lineRule="auto"/>
        <w:ind w:left="0" w:right="380" w:firstLine="0"/>
        <w:jc w:val="left"/>
        <w:rPr>
          <w:rFonts w:eastAsia="Microsoft Sans Serif"/>
          <w:szCs w:val="24"/>
          <w:lang w:bidi="ru-RU"/>
        </w:rPr>
      </w:pPr>
    </w:p>
    <w:p w14:paraId="589DDF58" w14:textId="60CF602C" w:rsidR="002F163A" w:rsidRDefault="002F163A" w:rsidP="002F163A">
      <w:pPr>
        <w:widowControl w:val="0"/>
        <w:spacing w:after="424" w:line="240" w:lineRule="auto"/>
        <w:ind w:left="0" w:right="380" w:firstLine="0"/>
        <w:jc w:val="right"/>
        <w:rPr>
          <w:rFonts w:eastAsia="Microsoft Sans Serif"/>
          <w:sz w:val="28"/>
          <w:szCs w:val="28"/>
          <w:lang w:bidi="ru-RU"/>
        </w:rPr>
      </w:pPr>
      <w:r>
        <w:rPr>
          <w:rFonts w:eastAsia="Microsoft Sans Serif"/>
          <w:sz w:val="28"/>
          <w:szCs w:val="28"/>
          <w:lang w:bidi="ru-RU"/>
        </w:rPr>
        <w:lastRenderedPageBreak/>
        <w:t>Приложение</w:t>
      </w:r>
    </w:p>
    <w:p w14:paraId="35119E63" w14:textId="45BF4E9A" w:rsidR="002F163A" w:rsidRPr="002F163A" w:rsidRDefault="002F163A" w:rsidP="002F163A">
      <w:pPr>
        <w:widowControl w:val="0"/>
        <w:spacing w:after="424" w:line="240" w:lineRule="auto"/>
        <w:ind w:left="0" w:right="380" w:firstLine="0"/>
        <w:jc w:val="center"/>
        <w:rPr>
          <w:rFonts w:eastAsia="Microsoft Sans Serif"/>
          <w:sz w:val="28"/>
          <w:szCs w:val="28"/>
          <w:lang w:bidi="ru-RU"/>
        </w:rPr>
      </w:pPr>
      <w:r w:rsidRPr="002F163A">
        <w:rPr>
          <w:rFonts w:eastAsia="Microsoft Sans Serif"/>
          <w:sz w:val="28"/>
          <w:szCs w:val="28"/>
          <w:lang w:bidi="ru-RU"/>
        </w:rPr>
        <w:t>ГРАФИК</w:t>
      </w:r>
      <w:r w:rsidRPr="002F163A">
        <w:rPr>
          <w:rFonts w:eastAsia="Microsoft Sans Serif"/>
          <w:sz w:val="28"/>
          <w:szCs w:val="28"/>
          <w:lang w:bidi="ru-RU"/>
        </w:rPr>
        <w:t xml:space="preserve"> </w:t>
      </w:r>
      <w:r>
        <w:rPr>
          <w:rFonts w:eastAsia="Microsoft Sans Serif"/>
          <w:sz w:val="28"/>
          <w:szCs w:val="28"/>
          <w:lang w:bidi="ru-RU"/>
        </w:rPr>
        <w:t xml:space="preserve">                                                                                                    </w:t>
      </w:r>
      <w:r w:rsidRPr="002F163A">
        <w:rPr>
          <w:rFonts w:eastAsia="Microsoft Sans Serif"/>
          <w:sz w:val="28"/>
          <w:szCs w:val="28"/>
          <w:lang w:bidi="ru-RU"/>
        </w:rPr>
        <w:t>дежурств ответственных руководителей администрации МО</w:t>
      </w:r>
      <w:r w:rsidRPr="002F163A">
        <w:rPr>
          <w:rFonts w:eastAsia="Microsoft Sans Serif"/>
          <w:sz w:val="28"/>
          <w:szCs w:val="28"/>
          <w:lang w:bidi="ru-RU"/>
        </w:rPr>
        <w:br/>
        <w:t xml:space="preserve">«Хасавюртовский район» с 30 </w:t>
      </w:r>
      <w:proofErr w:type="gramStart"/>
      <w:r w:rsidRPr="002F163A">
        <w:rPr>
          <w:rFonts w:eastAsia="Microsoft Sans Serif"/>
          <w:sz w:val="28"/>
          <w:szCs w:val="28"/>
          <w:lang w:bidi="ru-RU"/>
        </w:rPr>
        <w:t>апреля</w:t>
      </w:r>
      <w:proofErr w:type="gramEnd"/>
      <w:r w:rsidRPr="002F163A">
        <w:rPr>
          <w:rFonts w:eastAsia="Microsoft Sans Serif"/>
          <w:sz w:val="28"/>
          <w:szCs w:val="28"/>
          <w:lang w:bidi="ru-RU"/>
        </w:rPr>
        <w:t xml:space="preserve"> но 5 мая и с 7 по 12 мая 2022 года.</w:t>
      </w:r>
    </w:p>
    <w:tbl>
      <w:tblPr>
        <w:tblpPr w:leftFromText="180" w:rightFromText="180" w:vertAnchor="text" w:horzAnchor="margin" w:tblpY="1486"/>
        <w:tblOverlap w:val="never"/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45"/>
        <w:gridCol w:w="2203"/>
        <w:gridCol w:w="2266"/>
        <w:gridCol w:w="1445"/>
        <w:gridCol w:w="1411"/>
        <w:gridCol w:w="1848"/>
      </w:tblGrid>
      <w:tr w:rsidR="002F163A" w:rsidRPr="002F163A" w14:paraId="14B0D4FE" w14:textId="77777777" w:rsidTr="002F163A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EB2FF" w14:textId="6A98E880" w:rsid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Trebuchet MS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№</w:t>
            </w:r>
          </w:p>
          <w:p w14:paraId="01D59B9C" w14:textId="77777777" w:rsidR="002F163A" w:rsidRPr="002F163A" w:rsidRDefault="002F163A" w:rsidP="002F163A">
            <w:pPr>
              <w:widowControl w:val="0"/>
              <w:spacing w:after="0" w:line="170" w:lineRule="exact"/>
              <w:ind w:left="46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</w:p>
          <w:p w14:paraId="7ABF6145" w14:textId="77777777" w:rsidR="002F163A" w:rsidRPr="002F163A" w:rsidRDefault="002F163A" w:rsidP="002F163A">
            <w:pPr>
              <w:widowControl w:val="0"/>
              <w:tabs>
                <w:tab w:val="left" w:leader="underscore" w:pos="398"/>
                <w:tab w:val="left" w:leader="underscore" w:pos="1315"/>
                <w:tab w:val="left" w:leader="underscore" w:pos="1507"/>
                <w:tab w:val="left" w:leader="underscore" w:pos="2626"/>
              </w:tabs>
              <w:spacing w:after="0" w:line="240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ab/>
            </w:r>
            <w:r w:rsidRPr="002F163A">
              <w:rPr>
                <w:rFonts w:eastAsia="Trebuchet MS"/>
                <w:szCs w:val="24"/>
                <w:lang w:val="en-US" w:eastAsia="en-US" w:bidi="en-US"/>
              </w:rPr>
              <w:t>J</w:t>
            </w:r>
            <w:r w:rsidRPr="002F163A">
              <w:rPr>
                <w:rFonts w:eastAsia="Trebuchet MS"/>
                <w:szCs w:val="24"/>
                <w:lang w:bidi="ru-RU"/>
              </w:rPr>
              <w:tab/>
            </w:r>
            <w:r w:rsidRPr="002F163A">
              <w:rPr>
                <w:rFonts w:eastAsia="Trebuchet MS"/>
                <w:szCs w:val="24"/>
                <w:lang w:bidi="ru-RU"/>
              </w:rPr>
              <w:tab/>
              <w:t>.</w:t>
            </w:r>
            <w:r w:rsidRPr="002F163A">
              <w:rPr>
                <w:rFonts w:eastAsia="Trebuchet MS"/>
                <w:szCs w:val="24"/>
                <w:lang w:bidi="ru-RU"/>
              </w:rPr>
              <w:tab/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39DB7" w14:textId="77777777" w:rsidR="002F163A" w:rsidRPr="002F163A" w:rsidRDefault="002F163A" w:rsidP="002F163A">
            <w:pPr>
              <w:widowControl w:val="0"/>
              <w:spacing w:after="0" w:line="240" w:lineRule="exact"/>
              <w:ind w:left="68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 xml:space="preserve">Ф.И.О. </w:t>
            </w:r>
          </w:p>
          <w:p w14:paraId="74C63371" w14:textId="77777777" w:rsidR="002F163A" w:rsidRPr="002F163A" w:rsidRDefault="002F163A" w:rsidP="002F163A">
            <w:pPr>
              <w:widowControl w:val="0"/>
              <w:tabs>
                <w:tab w:val="left" w:leader="underscore" w:pos="398"/>
                <w:tab w:val="left" w:leader="underscore" w:pos="1315"/>
                <w:tab w:val="left" w:leader="underscore" w:pos="1507"/>
                <w:tab w:val="left" w:leader="underscore" w:pos="2626"/>
              </w:tabs>
              <w:spacing w:after="0" w:line="240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07E91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Должность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47F14" w14:textId="77777777" w:rsidR="002F163A" w:rsidRPr="002F163A" w:rsidRDefault="002F163A" w:rsidP="002F163A">
            <w:pPr>
              <w:widowControl w:val="0"/>
              <w:spacing w:after="12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Дата</w:t>
            </w:r>
          </w:p>
          <w:p w14:paraId="79BC0C96" w14:textId="77777777" w:rsidR="002F163A" w:rsidRPr="002F163A" w:rsidRDefault="002F163A" w:rsidP="002F163A">
            <w:pPr>
              <w:widowControl w:val="0"/>
              <w:spacing w:before="120" w:after="0" w:line="240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дежурства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BCD1B" w14:textId="77777777" w:rsidR="002F163A" w:rsidRPr="002F163A" w:rsidRDefault="002F163A" w:rsidP="002F163A">
            <w:pPr>
              <w:widowControl w:val="0"/>
              <w:spacing w:after="12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Время</w:t>
            </w:r>
          </w:p>
          <w:p w14:paraId="17384CF8" w14:textId="77777777" w:rsidR="002F163A" w:rsidRPr="002F163A" w:rsidRDefault="002F163A" w:rsidP="002F163A">
            <w:pPr>
              <w:widowControl w:val="0"/>
              <w:spacing w:before="120"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дежурства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D767F" w14:textId="77777777" w:rsidR="002F163A" w:rsidRPr="002F163A" w:rsidRDefault="002F163A" w:rsidP="002F163A">
            <w:pPr>
              <w:widowControl w:val="0"/>
              <w:spacing w:after="120" w:line="240" w:lineRule="exact"/>
              <w:ind w:left="26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Мобильный</w:t>
            </w:r>
          </w:p>
          <w:p w14:paraId="61E7CD03" w14:textId="77777777" w:rsidR="002F163A" w:rsidRPr="002F163A" w:rsidRDefault="002F163A" w:rsidP="002F163A">
            <w:pPr>
              <w:widowControl w:val="0"/>
              <w:spacing w:before="120"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номер</w:t>
            </w:r>
          </w:p>
        </w:tc>
      </w:tr>
      <w:tr w:rsidR="002F163A" w:rsidRPr="002F163A" w14:paraId="7E9BCEC3" w14:textId="77777777" w:rsidTr="002F163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7D323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center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С 30 апреля по 5 мая 2022г.</w:t>
            </w:r>
          </w:p>
        </w:tc>
      </w:tr>
      <w:tr w:rsidR="002F163A" w:rsidRPr="002F163A" w14:paraId="0EBB05D9" w14:textId="77777777" w:rsidTr="002F163A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80201" w14:textId="77777777" w:rsidR="002F163A" w:rsidRPr="002F163A" w:rsidRDefault="002F163A" w:rsidP="002F163A">
            <w:pPr>
              <w:widowControl w:val="0"/>
              <w:spacing w:after="0" w:line="200" w:lineRule="exact"/>
              <w:ind w:left="160" w:right="0" w:firstLine="0"/>
              <w:jc w:val="center"/>
              <w:rPr>
                <w:rFonts w:eastAsia="Microsoft Sans Serif"/>
                <w:sz w:val="20"/>
                <w:szCs w:val="20"/>
                <w:lang w:bidi="ru-RU"/>
              </w:rPr>
            </w:pPr>
            <w:r w:rsidRPr="002F163A">
              <w:rPr>
                <w:rFonts w:eastAsia="Microsoft Sans Serif"/>
                <w:sz w:val="20"/>
                <w:szCs w:val="20"/>
                <w:lang w:bidi="ru-RU"/>
              </w:rPr>
              <w:t>1</w:t>
            </w:r>
            <w:r w:rsidRPr="002F163A">
              <w:rPr>
                <w:rFonts w:eastAsia="Arial Narrow"/>
                <w:sz w:val="20"/>
                <w:szCs w:val="20"/>
                <w:lang w:bidi="ru-RU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1C13E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Мамаев Б 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F6268" w14:textId="77777777" w:rsidR="002F163A" w:rsidRPr="002F163A" w:rsidRDefault="002F163A" w:rsidP="002F163A">
            <w:pPr>
              <w:widowControl w:val="0"/>
              <w:spacing w:after="0" w:line="240" w:lineRule="auto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Первый</w:t>
            </w:r>
          </w:p>
          <w:p w14:paraId="601F056C" w14:textId="77777777" w:rsidR="002F163A" w:rsidRPr="002F163A" w:rsidRDefault="002F163A" w:rsidP="002F163A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заместитель главы администрации 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FF1AE" w14:textId="77777777" w:rsidR="002F163A" w:rsidRPr="002F163A" w:rsidRDefault="002F163A" w:rsidP="002F163A">
            <w:pPr>
              <w:widowControl w:val="0"/>
              <w:spacing w:after="0" w:line="240" w:lineRule="auto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30.04.2022г 30,04.2022г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753D6" w14:textId="77777777" w:rsidR="002F163A" w:rsidRPr="002F163A" w:rsidRDefault="002F163A" w:rsidP="002F163A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с 08-00ч до 20-00ч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8185A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8928-763-90-00</w:t>
            </w:r>
          </w:p>
        </w:tc>
      </w:tr>
      <w:tr w:rsidR="002F163A" w:rsidRPr="002F163A" w14:paraId="207B600A" w14:textId="77777777" w:rsidTr="002F163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BFE72" w14:textId="1EE2ADC7" w:rsidR="002F163A" w:rsidRPr="002F163A" w:rsidRDefault="002F163A" w:rsidP="002F163A">
            <w:pPr>
              <w:widowControl w:val="0"/>
              <w:spacing w:after="0" w:line="240" w:lineRule="exact"/>
              <w:ind w:left="160" w:right="0" w:firstLine="0"/>
              <w:jc w:val="center"/>
              <w:rPr>
                <w:rFonts w:eastAsia="Microsoft Sans Serif"/>
                <w:sz w:val="20"/>
                <w:szCs w:val="20"/>
                <w:lang w:bidi="ru-RU"/>
              </w:rPr>
            </w:pPr>
            <w:r>
              <w:rPr>
                <w:rFonts w:eastAsia="Trebuchet MS"/>
                <w:sz w:val="20"/>
                <w:szCs w:val="20"/>
                <w:lang w:bidi="ru-RU"/>
              </w:rPr>
              <w:t>2</w:t>
            </w:r>
            <w:r w:rsidRPr="002F163A">
              <w:rPr>
                <w:rFonts w:eastAsia="Trebuchet MS"/>
                <w:sz w:val="20"/>
                <w:szCs w:val="20"/>
                <w:lang w:bidi="ru-RU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D2020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Муртазалиев Н.Г.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634C2" w14:textId="77777777" w:rsidR="002F163A" w:rsidRPr="002F163A" w:rsidRDefault="002F163A" w:rsidP="002F163A">
            <w:pPr>
              <w:widowControl w:val="0"/>
              <w:spacing w:after="0" w:line="283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Заместитель главы администрации 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2B4BE" w14:textId="77777777" w:rsidR="002F163A" w:rsidRPr="002F163A" w:rsidRDefault="002F163A" w:rsidP="002F163A">
            <w:pPr>
              <w:widowControl w:val="0"/>
              <w:spacing w:after="60" w:line="240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30.04.2022г</w:t>
            </w:r>
          </w:p>
          <w:p w14:paraId="3AFCB4B1" w14:textId="77777777" w:rsidR="002F163A" w:rsidRPr="002F163A" w:rsidRDefault="002F163A" w:rsidP="002F163A">
            <w:pPr>
              <w:widowControl w:val="0"/>
              <w:spacing w:before="60" w:after="0" w:line="240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01.05.2022г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CB1B6" w14:textId="77777777" w:rsidR="002F163A" w:rsidRPr="002F163A" w:rsidRDefault="002F163A" w:rsidP="002F163A">
            <w:pPr>
              <w:widowControl w:val="0"/>
              <w:spacing w:after="0" w:line="283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с 20-00ч до 08-00ч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A4A90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8928-559-30-04</w:t>
            </w:r>
          </w:p>
        </w:tc>
      </w:tr>
      <w:tr w:rsidR="002F163A" w:rsidRPr="002F163A" w14:paraId="7938874F" w14:textId="77777777" w:rsidTr="002F163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01E80" w14:textId="77777777" w:rsidR="002F163A" w:rsidRPr="002F163A" w:rsidRDefault="002F163A" w:rsidP="002F163A">
            <w:pPr>
              <w:widowControl w:val="0"/>
              <w:spacing w:after="0" w:line="240" w:lineRule="exact"/>
              <w:ind w:left="160" w:right="0" w:firstLine="0"/>
              <w:jc w:val="center"/>
              <w:rPr>
                <w:rFonts w:eastAsia="Microsoft Sans Serif"/>
                <w:sz w:val="20"/>
                <w:szCs w:val="20"/>
                <w:lang w:bidi="ru-RU"/>
              </w:rPr>
            </w:pPr>
            <w:r w:rsidRPr="002F163A">
              <w:rPr>
                <w:rFonts w:eastAsia="Trebuchet MS"/>
                <w:sz w:val="20"/>
                <w:szCs w:val="20"/>
                <w:lang w:bidi="ru-RU"/>
              </w:rPr>
              <w:t>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ED730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proofErr w:type="spellStart"/>
            <w:r w:rsidRPr="002F163A">
              <w:rPr>
                <w:rFonts w:eastAsia="Trebuchet MS"/>
                <w:szCs w:val="24"/>
                <w:lang w:bidi="ru-RU"/>
              </w:rPr>
              <w:t>Шаипов</w:t>
            </w:r>
            <w:proofErr w:type="spellEnd"/>
            <w:r w:rsidRPr="002F163A">
              <w:rPr>
                <w:rFonts w:eastAsia="Trebuchet MS"/>
                <w:szCs w:val="24"/>
                <w:lang w:bidi="ru-RU"/>
              </w:rPr>
              <w:t xml:space="preserve"> И.Л.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2193D" w14:textId="77777777" w:rsidR="002F163A" w:rsidRPr="002F163A" w:rsidRDefault="002F163A" w:rsidP="002F163A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Заместитель главы администрации 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F19F9" w14:textId="77777777" w:rsidR="002F163A" w:rsidRPr="002F163A" w:rsidRDefault="002F163A" w:rsidP="002F163A">
            <w:pPr>
              <w:widowControl w:val="0"/>
              <w:spacing w:after="60" w:line="240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01.05.2022г</w:t>
            </w:r>
          </w:p>
          <w:p w14:paraId="5B340CA5" w14:textId="77777777" w:rsidR="002F163A" w:rsidRPr="002F163A" w:rsidRDefault="002F163A" w:rsidP="002F163A">
            <w:pPr>
              <w:widowControl w:val="0"/>
              <w:spacing w:before="60" w:after="0" w:line="240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01.05.2022г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5EFB4" w14:textId="77777777" w:rsidR="002F163A" w:rsidRPr="002F163A" w:rsidRDefault="002F163A" w:rsidP="002F163A">
            <w:pPr>
              <w:widowControl w:val="0"/>
              <w:spacing w:after="0" w:line="274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с 08-00ч до 20-00ч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9D477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8928-683-78-34</w:t>
            </w:r>
          </w:p>
        </w:tc>
      </w:tr>
      <w:tr w:rsidR="002F163A" w:rsidRPr="002F163A" w14:paraId="0AE3769B" w14:textId="77777777" w:rsidTr="002F163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BD6BE" w14:textId="77777777" w:rsidR="002F163A" w:rsidRPr="002F163A" w:rsidRDefault="002F163A" w:rsidP="002F163A">
            <w:pPr>
              <w:widowControl w:val="0"/>
              <w:spacing w:after="0" w:line="240" w:lineRule="exact"/>
              <w:ind w:left="160" w:right="0" w:firstLine="0"/>
              <w:jc w:val="center"/>
              <w:rPr>
                <w:rFonts w:eastAsia="Microsoft Sans Serif"/>
                <w:sz w:val="20"/>
                <w:szCs w:val="20"/>
                <w:lang w:bidi="ru-RU"/>
              </w:rPr>
            </w:pPr>
            <w:r w:rsidRPr="002F163A">
              <w:rPr>
                <w:rFonts w:eastAsia="Trebuchet MS"/>
                <w:sz w:val="20"/>
                <w:szCs w:val="20"/>
                <w:lang w:bidi="ru-RU"/>
              </w:rPr>
              <w:t>4.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9E002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Бакиев И.К.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39446" w14:textId="77777777" w:rsidR="002F163A" w:rsidRPr="002F163A" w:rsidRDefault="002F163A" w:rsidP="002F163A">
            <w:pPr>
              <w:widowControl w:val="0"/>
              <w:spacing w:after="0" w:line="274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Заместитель главы администрации 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C42AE" w14:textId="77777777" w:rsidR="002F163A" w:rsidRPr="002F163A" w:rsidRDefault="002F163A" w:rsidP="002F163A">
            <w:pPr>
              <w:widowControl w:val="0"/>
              <w:spacing w:after="0" w:line="274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01,05.2022г 02.05,2022г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6F3B6" w14:textId="77777777" w:rsidR="002F163A" w:rsidRPr="002F163A" w:rsidRDefault="002F163A" w:rsidP="002F163A">
            <w:pPr>
              <w:widowControl w:val="0"/>
              <w:spacing w:after="0" w:line="274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с20-00ч до 08-00ч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0798A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8928-063-00-03</w:t>
            </w:r>
          </w:p>
        </w:tc>
      </w:tr>
      <w:tr w:rsidR="002F163A" w:rsidRPr="002F163A" w14:paraId="6375DA5E" w14:textId="77777777" w:rsidTr="002F163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9D91F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center"/>
              <w:rPr>
                <w:rFonts w:eastAsia="Microsoft Sans Serif"/>
                <w:sz w:val="20"/>
                <w:szCs w:val="20"/>
                <w:lang w:bidi="ru-RU"/>
              </w:rPr>
            </w:pPr>
            <w:r w:rsidRPr="002F163A">
              <w:rPr>
                <w:rFonts w:eastAsia="Trebuchet MS"/>
                <w:sz w:val="20"/>
                <w:szCs w:val="20"/>
                <w:lang w:bidi="ru-RU"/>
              </w:rPr>
              <w:t>5.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B58AC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proofErr w:type="spellStart"/>
            <w:r w:rsidRPr="002F163A">
              <w:rPr>
                <w:rFonts w:eastAsia="Trebuchet MS"/>
                <w:szCs w:val="24"/>
                <w:lang w:bidi="ru-RU"/>
              </w:rPr>
              <w:t>Мажидов</w:t>
            </w:r>
            <w:proofErr w:type="spellEnd"/>
            <w:r w:rsidRPr="002F163A">
              <w:rPr>
                <w:rFonts w:eastAsia="Trebuchet MS"/>
                <w:szCs w:val="24"/>
                <w:lang w:bidi="ru-RU"/>
              </w:rPr>
              <w:t xml:space="preserve"> М.И.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5933A" w14:textId="77777777" w:rsidR="002F163A" w:rsidRPr="002F163A" w:rsidRDefault="002F163A" w:rsidP="002F163A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Заместитель главы администрации 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E029E" w14:textId="77777777" w:rsidR="002F163A" w:rsidRPr="002F163A" w:rsidRDefault="002F163A" w:rsidP="002F163A">
            <w:pPr>
              <w:widowControl w:val="0"/>
              <w:spacing w:after="0" w:line="283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02.05,2022г 02.05.2022г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74C7B" w14:textId="77777777" w:rsidR="002F163A" w:rsidRPr="002F163A" w:rsidRDefault="002F163A" w:rsidP="002F163A">
            <w:pPr>
              <w:widowControl w:val="0"/>
              <w:spacing w:after="0" w:line="283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с 08-00ч до 20-00ч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DBF70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8964-000-00-02</w:t>
            </w:r>
          </w:p>
        </w:tc>
      </w:tr>
      <w:tr w:rsidR="002F163A" w:rsidRPr="002F163A" w14:paraId="01D4E1D4" w14:textId="77777777" w:rsidTr="002F163A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72835" w14:textId="77777777" w:rsidR="002F163A" w:rsidRPr="002F163A" w:rsidRDefault="002F163A" w:rsidP="002F163A">
            <w:pPr>
              <w:widowControl w:val="0"/>
              <w:spacing w:after="360" w:line="240" w:lineRule="exact"/>
              <w:ind w:left="0" w:right="0" w:firstLine="0"/>
              <w:jc w:val="center"/>
              <w:rPr>
                <w:rFonts w:eastAsia="Microsoft Sans Serif"/>
                <w:sz w:val="20"/>
                <w:szCs w:val="20"/>
                <w:lang w:bidi="ru-RU"/>
              </w:rPr>
            </w:pPr>
            <w:r w:rsidRPr="002F163A">
              <w:rPr>
                <w:rFonts w:eastAsia="Trebuchet MS"/>
                <w:sz w:val="20"/>
                <w:szCs w:val="20"/>
                <w:lang w:bidi="ru-RU"/>
              </w:rPr>
              <w:t>6.</w:t>
            </w:r>
          </w:p>
          <w:p w14:paraId="33DE4DD9" w14:textId="77777777" w:rsidR="002F163A" w:rsidRPr="002F163A" w:rsidRDefault="002F163A" w:rsidP="002F163A">
            <w:pPr>
              <w:widowControl w:val="0"/>
              <w:spacing w:before="360" w:after="0" w:line="170" w:lineRule="exact"/>
              <w:ind w:left="0" w:right="0" w:firstLine="0"/>
              <w:jc w:val="center"/>
              <w:rPr>
                <w:rFonts w:eastAsia="Microsoft Sans Serif"/>
                <w:sz w:val="20"/>
                <w:szCs w:val="20"/>
                <w:lang w:bidi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D5A71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proofErr w:type="spellStart"/>
            <w:r w:rsidRPr="002F163A">
              <w:rPr>
                <w:rFonts w:eastAsia="Trebuchet MS"/>
                <w:szCs w:val="24"/>
                <w:lang w:bidi="ru-RU"/>
              </w:rPr>
              <w:t>Алисудтанов</w:t>
            </w:r>
            <w:proofErr w:type="spellEnd"/>
            <w:r w:rsidRPr="002F163A">
              <w:rPr>
                <w:rFonts w:eastAsia="Trebuchet MS"/>
                <w:szCs w:val="24"/>
                <w:lang w:bidi="ru-RU"/>
              </w:rPr>
              <w:t xml:space="preserve"> М.А.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38E60" w14:textId="77777777" w:rsidR="002F163A" w:rsidRPr="002F163A" w:rsidRDefault="002F163A" w:rsidP="002F163A">
            <w:pPr>
              <w:widowControl w:val="0"/>
              <w:spacing w:after="0" w:line="283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Управляющий</w:t>
            </w:r>
          </w:p>
          <w:p w14:paraId="4059ACF3" w14:textId="77777777" w:rsidR="002F163A" w:rsidRPr="002F163A" w:rsidRDefault="002F163A" w:rsidP="002F163A">
            <w:pPr>
              <w:widowControl w:val="0"/>
              <w:spacing w:after="0" w:line="283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дедами</w:t>
            </w:r>
          </w:p>
          <w:p w14:paraId="4B4CC956" w14:textId="77777777" w:rsidR="002F163A" w:rsidRPr="002F163A" w:rsidRDefault="002F163A" w:rsidP="002F163A">
            <w:pPr>
              <w:widowControl w:val="0"/>
              <w:spacing w:after="0" w:line="283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администрации 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4B7AA" w14:textId="77777777" w:rsidR="002F163A" w:rsidRPr="002F163A" w:rsidRDefault="002F163A" w:rsidP="002F163A">
            <w:pPr>
              <w:widowControl w:val="0"/>
              <w:spacing w:after="0" w:line="283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02.05.2022Г 03.05.2022г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6E348" w14:textId="77777777" w:rsidR="002F163A" w:rsidRPr="002F163A" w:rsidRDefault="002F163A" w:rsidP="002F163A">
            <w:pPr>
              <w:widowControl w:val="0"/>
              <w:spacing w:after="0" w:line="288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с 20~00ч до 08-00ч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9F18F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8928-989-54-07</w:t>
            </w:r>
          </w:p>
        </w:tc>
      </w:tr>
      <w:tr w:rsidR="002F163A" w:rsidRPr="002F163A" w14:paraId="7A6F748F" w14:textId="77777777" w:rsidTr="002F163A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8448D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center"/>
              <w:rPr>
                <w:rFonts w:eastAsia="Microsoft Sans Serif"/>
                <w:sz w:val="20"/>
                <w:szCs w:val="20"/>
                <w:lang w:bidi="ru-RU"/>
              </w:rPr>
            </w:pPr>
            <w:r w:rsidRPr="002F163A">
              <w:rPr>
                <w:rFonts w:eastAsia="Trebuchet MS"/>
                <w:sz w:val="20"/>
                <w:szCs w:val="20"/>
                <w:lang w:bidi="ru-RU"/>
              </w:rPr>
              <w:t>7.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ABA75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Мамаев Б.Г.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FCDD5" w14:textId="77777777" w:rsidR="002F163A" w:rsidRPr="002F163A" w:rsidRDefault="002F163A" w:rsidP="002F163A">
            <w:pPr>
              <w:widowControl w:val="0"/>
              <w:spacing w:after="0" w:line="274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Первый</w:t>
            </w:r>
          </w:p>
          <w:p w14:paraId="33B8281D" w14:textId="77777777" w:rsidR="002F163A" w:rsidRPr="002F163A" w:rsidRDefault="002F163A" w:rsidP="002F163A">
            <w:pPr>
              <w:widowControl w:val="0"/>
              <w:spacing w:after="0" w:line="274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заместитель главы администрации 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7C22B" w14:textId="77777777" w:rsidR="002F163A" w:rsidRPr="002F163A" w:rsidRDefault="002F163A" w:rsidP="002F163A">
            <w:pPr>
              <w:widowControl w:val="0"/>
              <w:spacing w:after="0" w:line="274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 xml:space="preserve">03.05.2022г </w:t>
            </w:r>
            <w:proofErr w:type="spellStart"/>
            <w:r w:rsidRPr="002F163A">
              <w:rPr>
                <w:rFonts w:eastAsia="Trebuchet MS"/>
                <w:szCs w:val="24"/>
                <w:lang w:bidi="ru-RU"/>
              </w:rPr>
              <w:t>03.05.2022г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0B918" w14:textId="77777777" w:rsidR="002F163A" w:rsidRPr="002F163A" w:rsidRDefault="002F163A" w:rsidP="002F163A">
            <w:pPr>
              <w:widowControl w:val="0"/>
              <w:spacing w:after="0" w:line="274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с 08-00ч до 20-00ч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9C6E0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8928-763-90-00</w:t>
            </w:r>
          </w:p>
        </w:tc>
      </w:tr>
      <w:tr w:rsidR="002F163A" w:rsidRPr="002F163A" w14:paraId="79DA47C1" w14:textId="77777777" w:rsidTr="002F163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79573" w14:textId="77777777" w:rsidR="002F163A" w:rsidRPr="002F163A" w:rsidRDefault="002F163A" w:rsidP="002F163A">
            <w:pPr>
              <w:widowControl w:val="0"/>
              <w:spacing w:after="0" w:line="240" w:lineRule="exact"/>
              <w:ind w:left="160" w:right="0" w:firstLine="0"/>
              <w:jc w:val="center"/>
              <w:rPr>
                <w:rFonts w:eastAsia="Microsoft Sans Serif"/>
                <w:sz w:val="20"/>
                <w:szCs w:val="20"/>
                <w:lang w:bidi="ru-RU"/>
              </w:rPr>
            </w:pPr>
            <w:r w:rsidRPr="002F163A">
              <w:rPr>
                <w:rFonts w:eastAsia="Trebuchet MS"/>
                <w:sz w:val="20"/>
                <w:szCs w:val="20"/>
                <w:lang w:bidi="ru-RU"/>
              </w:rPr>
              <w:t>8.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D2E3A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Муртазалиев Н.Г.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32B8F" w14:textId="21FA11CA" w:rsidR="002F163A" w:rsidRPr="002F163A" w:rsidRDefault="002F163A" w:rsidP="002F163A">
            <w:pPr>
              <w:widowControl w:val="0"/>
              <w:spacing w:after="0" w:line="283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Заместитель главы администрации 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AC12D" w14:textId="77777777" w:rsidR="002F163A" w:rsidRPr="002F163A" w:rsidRDefault="002F163A" w:rsidP="002F163A">
            <w:pPr>
              <w:widowControl w:val="0"/>
              <w:spacing w:after="0" w:line="283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03.05.2022т 04.05.2022г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1A5FA" w14:textId="77777777" w:rsidR="002F163A" w:rsidRPr="002F163A" w:rsidRDefault="002F163A" w:rsidP="002F163A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с 20-00ч до 08-00ч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93E5D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8928-559-30-04</w:t>
            </w:r>
          </w:p>
        </w:tc>
      </w:tr>
      <w:tr w:rsidR="002F163A" w:rsidRPr="002F163A" w14:paraId="26692B41" w14:textId="77777777" w:rsidTr="002F163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FAC60" w14:textId="77777777" w:rsidR="002F163A" w:rsidRPr="002F163A" w:rsidRDefault="002F163A" w:rsidP="002F163A">
            <w:pPr>
              <w:widowControl w:val="0"/>
              <w:spacing w:after="0" w:line="240" w:lineRule="exact"/>
              <w:ind w:left="160" w:right="0" w:firstLine="0"/>
              <w:jc w:val="center"/>
              <w:rPr>
                <w:rFonts w:eastAsia="Microsoft Sans Serif"/>
                <w:sz w:val="20"/>
                <w:szCs w:val="20"/>
                <w:lang w:bidi="ru-RU"/>
              </w:rPr>
            </w:pPr>
            <w:r w:rsidRPr="002F163A">
              <w:rPr>
                <w:rFonts w:eastAsia="Trebuchet MS"/>
                <w:sz w:val="20"/>
                <w:szCs w:val="20"/>
                <w:lang w:bidi="ru-RU"/>
              </w:rPr>
              <w:t>9.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4C30D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proofErr w:type="spellStart"/>
            <w:r w:rsidRPr="002F163A">
              <w:rPr>
                <w:rFonts w:eastAsia="Trebuchet MS"/>
                <w:szCs w:val="24"/>
                <w:lang w:bidi="ru-RU"/>
              </w:rPr>
              <w:t>Шаипов</w:t>
            </w:r>
            <w:proofErr w:type="spellEnd"/>
            <w:r w:rsidRPr="002F163A">
              <w:rPr>
                <w:rFonts w:eastAsia="Trebuchet MS"/>
                <w:szCs w:val="24"/>
                <w:lang w:bidi="ru-RU"/>
              </w:rPr>
              <w:t xml:space="preserve"> И.Л.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BC44F" w14:textId="77777777" w:rsidR="002F163A" w:rsidRPr="002F163A" w:rsidRDefault="002F163A" w:rsidP="002F163A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Заместитель главы администрации 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6C477" w14:textId="77777777" w:rsidR="002F163A" w:rsidRPr="002F163A" w:rsidRDefault="002F163A" w:rsidP="002F163A">
            <w:pPr>
              <w:widowControl w:val="0"/>
              <w:spacing w:after="0" w:line="240" w:lineRule="auto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 xml:space="preserve">04.05.2022г </w:t>
            </w:r>
            <w:proofErr w:type="spellStart"/>
            <w:r w:rsidRPr="002F163A">
              <w:rPr>
                <w:rFonts w:eastAsia="Trebuchet MS"/>
                <w:szCs w:val="24"/>
                <w:lang w:bidi="ru-RU"/>
              </w:rPr>
              <w:t>04.05.2022г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C0B29" w14:textId="77777777" w:rsidR="002F163A" w:rsidRPr="002F163A" w:rsidRDefault="002F163A" w:rsidP="002F163A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с08-00ч до 20-00ч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4D62C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8928-683-78-34</w:t>
            </w:r>
          </w:p>
        </w:tc>
      </w:tr>
      <w:tr w:rsidR="002F163A" w:rsidRPr="002F163A" w14:paraId="48170268" w14:textId="77777777" w:rsidTr="002F163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D2B37" w14:textId="77777777" w:rsidR="002F163A" w:rsidRPr="002F163A" w:rsidRDefault="002F163A" w:rsidP="002F163A">
            <w:pPr>
              <w:widowControl w:val="0"/>
              <w:spacing w:after="0" w:line="240" w:lineRule="exact"/>
              <w:ind w:left="160" w:right="0" w:firstLine="0"/>
              <w:jc w:val="center"/>
              <w:rPr>
                <w:rFonts w:eastAsia="Microsoft Sans Serif"/>
                <w:sz w:val="20"/>
                <w:szCs w:val="20"/>
                <w:lang w:bidi="ru-RU"/>
              </w:rPr>
            </w:pPr>
            <w:r w:rsidRPr="002F163A">
              <w:rPr>
                <w:rFonts w:eastAsia="Trebuchet MS"/>
                <w:sz w:val="20"/>
                <w:szCs w:val="20"/>
                <w:lang w:bidi="ru-RU"/>
              </w:rPr>
              <w:t>10.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FA536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 xml:space="preserve">Бакиев </w:t>
            </w:r>
            <w:proofErr w:type="gramStart"/>
            <w:r w:rsidRPr="002F163A">
              <w:rPr>
                <w:rFonts w:eastAsia="Trebuchet MS"/>
                <w:szCs w:val="24"/>
                <w:lang w:bidi="ru-RU"/>
              </w:rPr>
              <w:t>И,К.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1E65A" w14:textId="77777777" w:rsidR="002F163A" w:rsidRPr="002F163A" w:rsidRDefault="002F163A" w:rsidP="002F163A">
            <w:pPr>
              <w:widowControl w:val="0"/>
              <w:spacing w:after="0" w:line="274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Заместитель главы администрации 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EED73" w14:textId="77777777" w:rsidR="002F163A" w:rsidRPr="002F163A" w:rsidRDefault="002F163A" w:rsidP="002F163A">
            <w:pPr>
              <w:widowControl w:val="0"/>
              <w:spacing w:after="0" w:line="274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04.05.2022г 05,05.2022г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83E0C" w14:textId="77777777" w:rsidR="002F163A" w:rsidRPr="002F163A" w:rsidRDefault="002F163A" w:rsidP="002F163A">
            <w:pPr>
              <w:widowControl w:val="0"/>
              <w:spacing w:after="0" w:line="274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с 20-00ч до 08-00ч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15A6F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8928-063-00-03</w:t>
            </w:r>
          </w:p>
        </w:tc>
      </w:tr>
      <w:tr w:rsidR="002F163A" w:rsidRPr="002F163A" w14:paraId="7E593180" w14:textId="77777777" w:rsidTr="002F163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41E75" w14:textId="77777777" w:rsidR="002F163A" w:rsidRPr="002F163A" w:rsidRDefault="002F163A" w:rsidP="002F163A">
            <w:pPr>
              <w:widowControl w:val="0"/>
              <w:spacing w:after="0" w:line="240" w:lineRule="exact"/>
              <w:ind w:left="160" w:right="0" w:firstLine="0"/>
              <w:jc w:val="center"/>
              <w:rPr>
                <w:rFonts w:eastAsia="Microsoft Sans Serif"/>
                <w:sz w:val="20"/>
                <w:szCs w:val="20"/>
                <w:lang w:bidi="ru-RU"/>
              </w:rPr>
            </w:pPr>
            <w:r w:rsidRPr="002F163A">
              <w:rPr>
                <w:rFonts w:eastAsia="Trebuchet MS"/>
                <w:sz w:val="20"/>
                <w:szCs w:val="20"/>
                <w:lang w:bidi="ru-RU"/>
              </w:rPr>
              <w:t>11.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13DB4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proofErr w:type="spellStart"/>
            <w:r w:rsidRPr="002F163A">
              <w:rPr>
                <w:rFonts w:eastAsia="Trebuchet MS"/>
                <w:szCs w:val="24"/>
                <w:lang w:bidi="ru-RU"/>
              </w:rPr>
              <w:t>Мажидов</w:t>
            </w:r>
            <w:proofErr w:type="spellEnd"/>
            <w:r w:rsidRPr="002F163A">
              <w:rPr>
                <w:rFonts w:eastAsia="Trebuchet MS"/>
                <w:szCs w:val="24"/>
                <w:lang w:bidi="ru-RU"/>
              </w:rPr>
              <w:t xml:space="preserve"> М.И.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8FC01" w14:textId="14CE295C" w:rsidR="002F163A" w:rsidRPr="002F163A" w:rsidRDefault="002F163A" w:rsidP="002F163A">
            <w:pPr>
              <w:widowControl w:val="0"/>
              <w:spacing w:after="0" w:line="269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3</w:t>
            </w:r>
            <w:r>
              <w:rPr>
                <w:rFonts w:eastAsia="Trebuchet MS"/>
                <w:szCs w:val="24"/>
                <w:lang w:bidi="ru-RU"/>
              </w:rPr>
              <w:t>ам</w:t>
            </w:r>
            <w:r w:rsidRPr="002F163A">
              <w:rPr>
                <w:rFonts w:eastAsia="Trebuchet MS"/>
                <w:szCs w:val="24"/>
                <w:lang w:bidi="ru-RU"/>
              </w:rPr>
              <w:t>еститель главы администрации 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8957D" w14:textId="77777777" w:rsidR="002F163A" w:rsidRPr="002F163A" w:rsidRDefault="002F163A" w:rsidP="002F163A">
            <w:pPr>
              <w:widowControl w:val="0"/>
              <w:spacing w:after="0" w:line="269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05.05.2022т 05.05.2022г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BE888" w14:textId="77777777" w:rsidR="002F163A" w:rsidRPr="002F163A" w:rsidRDefault="002F163A" w:rsidP="002F163A">
            <w:pPr>
              <w:widowControl w:val="0"/>
              <w:spacing w:after="0" w:line="269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с 08-00ч до 20-00ч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4504B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8964-000-00-02</w:t>
            </w:r>
          </w:p>
        </w:tc>
      </w:tr>
      <w:tr w:rsidR="002F163A" w:rsidRPr="002F163A" w14:paraId="6312D42C" w14:textId="77777777" w:rsidTr="002F163A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CEDB1" w14:textId="77777777" w:rsidR="002F163A" w:rsidRPr="002F163A" w:rsidRDefault="002F163A" w:rsidP="002F163A">
            <w:pPr>
              <w:widowControl w:val="0"/>
              <w:spacing w:after="0" w:line="240" w:lineRule="exact"/>
              <w:ind w:left="160" w:right="0" w:firstLine="0"/>
              <w:jc w:val="center"/>
              <w:rPr>
                <w:rFonts w:eastAsia="Microsoft Sans Serif"/>
                <w:sz w:val="20"/>
                <w:szCs w:val="20"/>
                <w:lang w:bidi="ru-RU"/>
              </w:rPr>
            </w:pPr>
            <w:r w:rsidRPr="002F163A">
              <w:rPr>
                <w:rFonts w:eastAsia="Trebuchet MS"/>
                <w:sz w:val="20"/>
                <w:szCs w:val="20"/>
                <w:lang w:bidi="ru-RU"/>
              </w:rPr>
              <w:t>12.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7723F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proofErr w:type="spellStart"/>
            <w:r w:rsidRPr="002F163A">
              <w:rPr>
                <w:rFonts w:eastAsia="Trebuchet MS"/>
                <w:szCs w:val="24"/>
                <w:lang w:bidi="ru-RU"/>
              </w:rPr>
              <w:t>Алисудтанов</w:t>
            </w:r>
            <w:proofErr w:type="spellEnd"/>
            <w:r w:rsidRPr="002F163A">
              <w:rPr>
                <w:rFonts w:eastAsia="Trebuchet MS"/>
                <w:szCs w:val="24"/>
                <w:lang w:bidi="ru-RU"/>
              </w:rPr>
              <w:t xml:space="preserve"> М.А.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6B7A6" w14:textId="77777777" w:rsidR="002F163A" w:rsidRPr="002F163A" w:rsidRDefault="002F163A" w:rsidP="002F163A">
            <w:pPr>
              <w:widowControl w:val="0"/>
              <w:spacing w:after="0" w:line="283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Управляющий</w:t>
            </w:r>
          </w:p>
          <w:p w14:paraId="31703033" w14:textId="77777777" w:rsidR="002F163A" w:rsidRPr="002F163A" w:rsidRDefault="002F163A" w:rsidP="002F163A">
            <w:pPr>
              <w:widowControl w:val="0"/>
              <w:spacing w:after="0" w:line="283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делами</w:t>
            </w:r>
          </w:p>
          <w:p w14:paraId="37F5E6A6" w14:textId="7ED08E8F" w:rsidR="002F163A" w:rsidRPr="002F163A" w:rsidRDefault="002F163A" w:rsidP="002F163A">
            <w:pPr>
              <w:widowControl w:val="0"/>
              <w:spacing w:after="0" w:line="283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администрации</w:t>
            </w:r>
            <w:r w:rsidRPr="002F163A">
              <w:rPr>
                <w:rFonts w:eastAsia="Trebuchet MS"/>
                <w:szCs w:val="24"/>
                <w:lang w:bidi="ru-RU"/>
              </w:rPr>
              <w:t xml:space="preserve"> и 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E4B23" w14:textId="77777777" w:rsidR="002F163A" w:rsidRPr="002F163A" w:rsidRDefault="002F163A" w:rsidP="002F163A">
            <w:pPr>
              <w:widowControl w:val="0"/>
              <w:spacing w:after="0" w:line="274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05.05.2022т 06.06.2022г-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57FF1" w14:textId="77777777" w:rsidR="002F163A" w:rsidRPr="002F163A" w:rsidRDefault="002F163A" w:rsidP="002F163A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с 20-00ч до 08-00ч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A0EB4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8928-989-54-07</w:t>
            </w:r>
          </w:p>
        </w:tc>
      </w:tr>
      <w:tr w:rsidR="002F163A" w:rsidRPr="002F163A" w14:paraId="3498FFEC" w14:textId="77777777" w:rsidTr="002F163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629272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center"/>
              <w:rPr>
                <w:rFonts w:eastAsia="Microsoft Sans Serif"/>
                <w:sz w:val="20"/>
                <w:szCs w:val="20"/>
                <w:lang w:bidi="ru-RU"/>
              </w:rPr>
            </w:pPr>
            <w:r w:rsidRPr="002F163A">
              <w:rPr>
                <w:rFonts w:eastAsia="Trebuchet MS"/>
                <w:sz w:val="22"/>
                <w:lang w:bidi="ru-RU"/>
              </w:rPr>
              <w:t>С 7 по 12 мая 2022 года</w:t>
            </w:r>
          </w:p>
        </w:tc>
      </w:tr>
      <w:tr w:rsidR="002F163A" w:rsidRPr="002F163A" w14:paraId="32716649" w14:textId="77777777" w:rsidTr="002F163A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ED8C6" w14:textId="77777777" w:rsidR="002F163A" w:rsidRPr="002F163A" w:rsidRDefault="002F163A" w:rsidP="002F163A">
            <w:pPr>
              <w:widowControl w:val="0"/>
              <w:spacing w:after="0" w:line="380" w:lineRule="exact"/>
              <w:ind w:left="0" w:right="0" w:firstLine="0"/>
              <w:jc w:val="center"/>
              <w:rPr>
                <w:rFonts w:eastAsia="Microsoft Sans Serif"/>
                <w:sz w:val="20"/>
                <w:szCs w:val="20"/>
                <w:lang w:bidi="ru-RU"/>
              </w:rPr>
            </w:pPr>
            <w:r w:rsidRPr="002F163A">
              <w:rPr>
                <w:rFonts w:eastAsia="Microsoft Sans Serif"/>
                <w:spacing w:val="20"/>
                <w:sz w:val="28"/>
                <w:szCs w:val="28"/>
                <w:vertAlign w:val="superscript"/>
                <w:lang w:bidi="ru-RU"/>
              </w:rPr>
              <w:lastRenderedPageBreak/>
              <w:t>13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F0E2E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Мамаев Б 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FC412" w14:textId="77777777" w:rsidR="002F163A" w:rsidRPr="002F163A" w:rsidRDefault="002F163A" w:rsidP="002F163A">
            <w:pPr>
              <w:widowControl w:val="0"/>
              <w:spacing w:after="0" w:line="274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Первый</w:t>
            </w:r>
          </w:p>
          <w:p w14:paraId="4C119359" w14:textId="77777777" w:rsidR="002F163A" w:rsidRPr="002F163A" w:rsidRDefault="002F163A" w:rsidP="002F163A">
            <w:pPr>
              <w:widowControl w:val="0"/>
              <w:spacing w:after="0" w:line="274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заместитель главы администрации 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E88A3" w14:textId="77777777" w:rsidR="002F163A" w:rsidRPr="002F163A" w:rsidRDefault="002F163A" w:rsidP="002F163A">
            <w:pPr>
              <w:widowControl w:val="0"/>
              <w:spacing w:after="60" w:line="240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08.05.2022т</w:t>
            </w:r>
          </w:p>
          <w:p w14:paraId="34DCB4C0" w14:textId="77777777" w:rsidR="002F163A" w:rsidRPr="002F163A" w:rsidRDefault="002F163A" w:rsidP="002F163A">
            <w:pPr>
              <w:widowControl w:val="0"/>
              <w:spacing w:before="60" w:after="0" w:line="240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09.05.2022т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EF3EF" w14:textId="77777777" w:rsidR="002F163A" w:rsidRPr="002F163A" w:rsidRDefault="002F163A" w:rsidP="002F163A">
            <w:pPr>
              <w:widowControl w:val="0"/>
              <w:spacing w:after="0" w:line="274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с 20-00ч до 08-00ч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0C48E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8928-763-90-00</w:t>
            </w:r>
          </w:p>
        </w:tc>
      </w:tr>
      <w:tr w:rsidR="002F163A" w:rsidRPr="002F163A" w14:paraId="1ADFCE0C" w14:textId="77777777" w:rsidTr="002F163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DCB2C" w14:textId="4E82A032" w:rsidR="002F163A" w:rsidRPr="002F163A" w:rsidRDefault="002F163A" w:rsidP="002F163A">
            <w:pPr>
              <w:widowControl w:val="0"/>
              <w:spacing w:after="0" w:line="240" w:lineRule="exact"/>
              <w:ind w:right="0"/>
              <w:rPr>
                <w:rFonts w:eastAsia="Microsoft Sans Serif"/>
                <w:sz w:val="20"/>
                <w:szCs w:val="20"/>
                <w:lang w:bidi="ru-RU"/>
              </w:rPr>
            </w:pPr>
            <w:r>
              <w:rPr>
                <w:rFonts w:eastAsia="Trebuchet MS"/>
                <w:sz w:val="20"/>
                <w:szCs w:val="20"/>
                <w:lang w:bidi="ru-RU"/>
              </w:rPr>
              <w:t xml:space="preserve">   </w:t>
            </w:r>
            <w:r w:rsidRPr="002F163A">
              <w:rPr>
                <w:rFonts w:eastAsia="Trebuchet MS"/>
                <w:sz w:val="20"/>
                <w:szCs w:val="20"/>
                <w:lang w:bidi="ru-RU"/>
              </w:rPr>
              <w:t>14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829DA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Муртазалиев Н.Г.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A8C5A" w14:textId="77777777" w:rsidR="002F163A" w:rsidRPr="002F163A" w:rsidRDefault="002F163A" w:rsidP="002F163A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Заместитель главы администрации 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731B6" w14:textId="77777777" w:rsidR="002F163A" w:rsidRPr="002F163A" w:rsidRDefault="002F163A" w:rsidP="002F163A">
            <w:pPr>
              <w:widowControl w:val="0"/>
              <w:spacing w:after="0" w:line="240" w:lineRule="auto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09.05.2022т 09.05.2022г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AE4DE" w14:textId="77777777" w:rsidR="002F163A" w:rsidRPr="002F163A" w:rsidRDefault="002F163A" w:rsidP="002F163A">
            <w:pPr>
              <w:widowControl w:val="0"/>
              <w:spacing w:after="0" w:line="274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с 08-00ч до 20-00ч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AD2A5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8928-559-30-04</w:t>
            </w:r>
          </w:p>
        </w:tc>
      </w:tr>
      <w:tr w:rsidR="002F163A" w:rsidRPr="002F163A" w14:paraId="7CE23CF5" w14:textId="77777777" w:rsidTr="002F163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06E7D" w14:textId="1E8ACED2" w:rsidR="002F163A" w:rsidRPr="002F163A" w:rsidRDefault="002F163A" w:rsidP="002F163A">
            <w:pPr>
              <w:widowControl w:val="0"/>
              <w:spacing w:after="0" w:line="240" w:lineRule="exact"/>
              <w:ind w:right="0"/>
              <w:rPr>
                <w:rFonts w:eastAsia="Microsoft Sans Serif"/>
                <w:sz w:val="20"/>
                <w:szCs w:val="20"/>
                <w:lang w:bidi="ru-RU"/>
              </w:rPr>
            </w:pPr>
            <w:r>
              <w:rPr>
                <w:rFonts w:eastAsia="Trebuchet MS"/>
                <w:sz w:val="20"/>
                <w:szCs w:val="20"/>
                <w:lang w:bidi="ru-RU"/>
              </w:rPr>
              <w:t xml:space="preserve">   </w:t>
            </w:r>
            <w:r w:rsidRPr="002F163A">
              <w:rPr>
                <w:rFonts w:eastAsia="Trebuchet MS"/>
                <w:sz w:val="20"/>
                <w:szCs w:val="20"/>
                <w:lang w:bidi="ru-RU"/>
              </w:rPr>
              <w:t>15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B79DE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proofErr w:type="spellStart"/>
            <w:r w:rsidRPr="002F163A">
              <w:rPr>
                <w:rFonts w:eastAsia="Trebuchet MS"/>
                <w:szCs w:val="24"/>
                <w:lang w:bidi="ru-RU"/>
              </w:rPr>
              <w:t>Шаипов</w:t>
            </w:r>
            <w:proofErr w:type="spellEnd"/>
            <w:r w:rsidRPr="002F163A">
              <w:rPr>
                <w:rFonts w:eastAsia="Trebuchet MS"/>
                <w:szCs w:val="24"/>
                <w:lang w:bidi="ru-RU"/>
              </w:rPr>
              <w:t xml:space="preserve"> И. 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F05ED" w14:textId="77777777" w:rsidR="002F163A" w:rsidRPr="002F163A" w:rsidRDefault="002F163A" w:rsidP="002F163A">
            <w:pPr>
              <w:widowControl w:val="0"/>
              <w:spacing w:after="0" w:line="283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Заместитель главы администрации 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32B7E" w14:textId="77777777" w:rsidR="002F163A" w:rsidRPr="002F163A" w:rsidRDefault="002F163A" w:rsidP="002F163A">
            <w:pPr>
              <w:widowControl w:val="0"/>
              <w:spacing w:after="0" w:line="283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09.05.2022г 10.05,2022т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844CF" w14:textId="77777777" w:rsidR="002F163A" w:rsidRPr="002F163A" w:rsidRDefault="002F163A" w:rsidP="002F163A">
            <w:pPr>
              <w:widowControl w:val="0"/>
              <w:spacing w:after="0" w:line="283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с 20-00ч до 08-00ч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49057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8928-683-78-34</w:t>
            </w:r>
          </w:p>
        </w:tc>
      </w:tr>
      <w:tr w:rsidR="002F163A" w:rsidRPr="002F163A" w14:paraId="1584EF79" w14:textId="77777777" w:rsidTr="002F163A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497DAA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center"/>
              <w:rPr>
                <w:rFonts w:eastAsia="Microsoft Sans Serif"/>
                <w:sz w:val="20"/>
                <w:szCs w:val="20"/>
                <w:lang w:bidi="ru-RU"/>
              </w:rPr>
            </w:pPr>
            <w:r w:rsidRPr="002F163A">
              <w:rPr>
                <w:rFonts w:eastAsia="Trebuchet MS"/>
                <w:sz w:val="20"/>
                <w:szCs w:val="20"/>
                <w:lang w:bidi="ru-RU"/>
              </w:rPr>
              <w:t>16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6A392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Бакиев И.К.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9DF672" w14:textId="77777777" w:rsidR="002F163A" w:rsidRPr="002F163A" w:rsidRDefault="002F163A" w:rsidP="002F163A">
            <w:pPr>
              <w:widowControl w:val="0"/>
              <w:spacing w:after="0" w:line="269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Заместитель главы администрации 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046E86" w14:textId="77777777" w:rsidR="002F163A" w:rsidRPr="002F163A" w:rsidRDefault="002F163A" w:rsidP="002F163A">
            <w:pPr>
              <w:widowControl w:val="0"/>
              <w:spacing w:after="60" w:line="240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10.05.2022т</w:t>
            </w:r>
          </w:p>
          <w:p w14:paraId="7010CEDD" w14:textId="77777777" w:rsidR="002F163A" w:rsidRPr="002F163A" w:rsidRDefault="002F163A" w:rsidP="002F163A">
            <w:pPr>
              <w:widowControl w:val="0"/>
              <w:spacing w:before="60" w:after="0" w:line="240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10.05.2022т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DCD95D" w14:textId="77777777" w:rsidR="002F163A" w:rsidRPr="002F163A" w:rsidRDefault="002F163A" w:rsidP="002F163A">
            <w:pPr>
              <w:widowControl w:val="0"/>
              <w:spacing w:after="0" w:line="274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с 08-00ч до 20-00ч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B9FF9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8928-063-00-03</w:t>
            </w:r>
          </w:p>
        </w:tc>
      </w:tr>
    </w:tbl>
    <w:p w14:paraId="048965E6" w14:textId="77777777" w:rsidR="002F163A" w:rsidRPr="002F163A" w:rsidRDefault="002F163A" w:rsidP="002F163A">
      <w:pPr>
        <w:framePr w:w="9653" w:wrap="notBeside" w:vAnchor="text" w:hAnchor="text" w:xAlign="center" w:y="1"/>
        <w:widowControl w:val="0"/>
        <w:spacing w:after="0" w:line="240" w:lineRule="auto"/>
        <w:ind w:left="0" w:right="0" w:firstLine="0"/>
        <w:jc w:val="left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tbl>
      <w:tblPr>
        <w:tblpPr w:leftFromText="180" w:rightFromText="180" w:vertAnchor="text" w:horzAnchor="margin" w:tblpY="131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203"/>
        <w:gridCol w:w="2270"/>
        <w:gridCol w:w="1445"/>
        <w:gridCol w:w="1406"/>
        <w:gridCol w:w="1838"/>
      </w:tblGrid>
      <w:tr w:rsidR="002F163A" w:rsidRPr="002F163A" w14:paraId="485314B9" w14:textId="77777777" w:rsidTr="002F163A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7DBEB" w14:textId="77777777" w:rsidR="002F163A" w:rsidRPr="002F163A" w:rsidRDefault="002F163A" w:rsidP="002F163A">
            <w:pPr>
              <w:widowControl w:val="0"/>
              <w:spacing w:after="0" w:line="240" w:lineRule="exact"/>
              <w:ind w:left="140" w:right="0" w:firstLine="0"/>
              <w:jc w:val="left"/>
              <w:rPr>
                <w:rFonts w:eastAsia="Microsoft Sans Serif"/>
                <w:sz w:val="22"/>
                <w:lang w:bidi="ru-RU"/>
              </w:rPr>
            </w:pPr>
            <w:r w:rsidRPr="002F163A">
              <w:rPr>
                <w:rFonts w:eastAsia="Trebuchet MS"/>
                <w:sz w:val="22"/>
                <w:lang w:bidi="ru-RU"/>
              </w:rPr>
              <w:t>17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CA2D5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proofErr w:type="spellStart"/>
            <w:r w:rsidRPr="002F163A">
              <w:rPr>
                <w:rFonts w:eastAsia="Trebuchet MS"/>
                <w:szCs w:val="24"/>
                <w:lang w:bidi="ru-RU"/>
              </w:rPr>
              <w:t>Мажидов</w:t>
            </w:r>
            <w:proofErr w:type="spellEnd"/>
            <w:r w:rsidRPr="002F163A">
              <w:rPr>
                <w:rFonts w:eastAsia="Trebuchet MS"/>
                <w:szCs w:val="24"/>
                <w:lang w:bidi="ru-RU"/>
              </w:rPr>
              <w:t xml:space="preserve"> М.И.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FA4C3" w14:textId="77777777" w:rsidR="002F163A" w:rsidRPr="002F163A" w:rsidRDefault="002F163A" w:rsidP="002F163A">
            <w:pPr>
              <w:widowControl w:val="0"/>
              <w:spacing w:after="0" w:line="283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Заместитель главы администрации 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0AF73" w14:textId="77777777" w:rsidR="002F163A" w:rsidRPr="002F163A" w:rsidRDefault="002F163A" w:rsidP="002F163A">
            <w:pPr>
              <w:widowControl w:val="0"/>
              <w:spacing w:after="0" w:line="283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10.05.2022г П.05.2022г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783C0" w14:textId="77777777" w:rsidR="002F163A" w:rsidRPr="002F163A" w:rsidRDefault="002F163A" w:rsidP="002F163A">
            <w:pPr>
              <w:widowControl w:val="0"/>
              <w:spacing w:after="0" w:line="288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с 20-00ч до 08-00ч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646B2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8964-000-00-02</w:t>
            </w:r>
          </w:p>
        </w:tc>
      </w:tr>
      <w:tr w:rsidR="002F163A" w:rsidRPr="002F163A" w14:paraId="1648C418" w14:textId="77777777" w:rsidTr="002F163A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ED2ED" w14:textId="77777777" w:rsidR="002F163A" w:rsidRPr="002F163A" w:rsidRDefault="002F163A" w:rsidP="002F163A">
            <w:pPr>
              <w:widowControl w:val="0"/>
              <w:spacing w:after="0" w:line="240" w:lineRule="exact"/>
              <w:ind w:left="140" w:right="0" w:firstLine="0"/>
              <w:jc w:val="left"/>
              <w:rPr>
                <w:rFonts w:eastAsia="Microsoft Sans Serif"/>
                <w:sz w:val="22"/>
                <w:lang w:bidi="ru-RU"/>
              </w:rPr>
            </w:pPr>
            <w:r w:rsidRPr="002F163A">
              <w:rPr>
                <w:rFonts w:eastAsia="Trebuchet MS"/>
                <w:sz w:val="22"/>
                <w:lang w:bidi="ru-RU"/>
              </w:rPr>
              <w:t>18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EA026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Алисултанов М. 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28150" w14:textId="77777777" w:rsidR="002F163A" w:rsidRPr="002F163A" w:rsidRDefault="002F163A" w:rsidP="002F163A">
            <w:pPr>
              <w:widowControl w:val="0"/>
              <w:spacing w:after="120" w:line="240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Управляющий</w:t>
            </w:r>
          </w:p>
          <w:p w14:paraId="173793AF" w14:textId="77777777" w:rsidR="002F163A" w:rsidRPr="002F163A" w:rsidRDefault="002F163A" w:rsidP="002F163A">
            <w:pPr>
              <w:widowControl w:val="0"/>
              <w:spacing w:before="120" w:after="120" w:line="240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 xml:space="preserve">Делами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96E33" w14:textId="77777777" w:rsidR="002F163A" w:rsidRPr="002F163A" w:rsidRDefault="002F163A" w:rsidP="002F163A">
            <w:pPr>
              <w:widowControl w:val="0"/>
              <w:spacing w:after="60" w:line="240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11.05.2022г</w:t>
            </w:r>
          </w:p>
          <w:p w14:paraId="32757B43" w14:textId="77777777" w:rsidR="002F163A" w:rsidRPr="002F163A" w:rsidRDefault="002F163A" w:rsidP="002F163A">
            <w:pPr>
              <w:widowControl w:val="0"/>
              <w:spacing w:before="60" w:after="0" w:line="240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11.05.2022г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67FEC" w14:textId="77777777" w:rsidR="002F163A" w:rsidRPr="002F163A" w:rsidRDefault="002F163A" w:rsidP="002F163A">
            <w:pPr>
              <w:widowControl w:val="0"/>
              <w:spacing w:after="0" w:line="298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с 08-00ч до 20-00ч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65E9E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8928-989-54-07</w:t>
            </w:r>
          </w:p>
        </w:tc>
      </w:tr>
      <w:tr w:rsidR="002F163A" w:rsidRPr="002F163A" w14:paraId="28D2BD26" w14:textId="77777777" w:rsidTr="002F163A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78764" w14:textId="77777777" w:rsidR="002F163A" w:rsidRPr="002F163A" w:rsidRDefault="002F163A" w:rsidP="002F163A">
            <w:pPr>
              <w:widowControl w:val="0"/>
              <w:spacing w:after="0" w:line="240" w:lineRule="exact"/>
              <w:ind w:left="140" w:right="0" w:firstLine="0"/>
              <w:jc w:val="left"/>
              <w:rPr>
                <w:rFonts w:eastAsia="Microsoft Sans Serif"/>
                <w:sz w:val="22"/>
                <w:lang w:bidi="ru-RU"/>
              </w:rPr>
            </w:pPr>
            <w:r w:rsidRPr="002F163A">
              <w:rPr>
                <w:rFonts w:eastAsia="Trebuchet MS"/>
                <w:sz w:val="22"/>
                <w:lang w:bidi="ru-RU"/>
              </w:rPr>
              <w:t>19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1C36C" w14:textId="77777777" w:rsidR="002F163A" w:rsidRPr="002F163A" w:rsidRDefault="002F163A" w:rsidP="002F163A">
            <w:pPr>
              <w:widowControl w:val="0"/>
              <w:spacing w:after="0" w:line="26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ascii="Microsoft Sans Serif" w:eastAsia="Microsoft Sans Serif" w:hAnsi="Microsoft Sans Serif" w:cs="Microsoft Sans Serif"/>
                <w:szCs w:val="24"/>
                <w:lang w:bidi="ru-RU"/>
              </w:rPr>
              <w:t>Мамаев Б. 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22D3A4" w14:textId="77777777" w:rsidR="002F163A" w:rsidRPr="002F163A" w:rsidRDefault="002F163A" w:rsidP="002F163A">
            <w:pPr>
              <w:widowControl w:val="0"/>
              <w:spacing w:after="0" w:line="240" w:lineRule="auto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Первый</w:t>
            </w:r>
          </w:p>
          <w:p w14:paraId="731DEB81" w14:textId="77777777" w:rsidR="002F163A" w:rsidRPr="002F163A" w:rsidRDefault="002F163A" w:rsidP="002F163A">
            <w:pPr>
              <w:widowControl w:val="0"/>
              <w:spacing w:after="0" w:line="240" w:lineRule="auto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 xml:space="preserve">Заместитель </w:t>
            </w:r>
            <w:proofErr w:type="gramStart"/>
            <w:r w:rsidRPr="002F163A">
              <w:rPr>
                <w:rFonts w:eastAsia="Trebuchet MS"/>
                <w:szCs w:val="24"/>
                <w:lang w:bidi="ru-RU"/>
              </w:rPr>
              <w:t xml:space="preserve">главы </w:t>
            </w:r>
            <w:r w:rsidRPr="002F163A">
              <w:rPr>
                <w:rFonts w:ascii="Microsoft Sans Serif" w:eastAsia="Microsoft Sans Serif" w:hAnsi="Microsoft Sans Serif" w:cs="Microsoft Sans Serif"/>
                <w:szCs w:val="24"/>
                <w:lang w:bidi="ru-RU"/>
              </w:rPr>
              <w:t xml:space="preserve"> </w:t>
            </w:r>
            <w:r w:rsidRPr="002F163A">
              <w:rPr>
                <w:rFonts w:eastAsia="Trebuchet MS"/>
                <w:szCs w:val="24"/>
                <w:lang w:bidi="ru-RU"/>
              </w:rPr>
              <w:t>администрации</w:t>
            </w:r>
            <w:proofErr w:type="gramEnd"/>
            <w:r w:rsidRPr="002F163A">
              <w:rPr>
                <w:rFonts w:eastAsia="Trebuchet MS"/>
                <w:szCs w:val="24"/>
                <w:lang w:bidi="ru-RU"/>
              </w:rPr>
              <w:t xml:space="preserve"> МР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0A527" w14:textId="77777777" w:rsidR="002F163A" w:rsidRPr="002F163A" w:rsidRDefault="002F163A" w:rsidP="002F163A">
            <w:pPr>
              <w:widowControl w:val="0"/>
              <w:spacing w:after="60" w:line="240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11.05.2022г</w:t>
            </w:r>
          </w:p>
          <w:p w14:paraId="0E2CBB96" w14:textId="77777777" w:rsidR="002F163A" w:rsidRPr="002F163A" w:rsidRDefault="002F163A" w:rsidP="002F163A">
            <w:pPr>
              <w:widowControl w:val="0"/>
              <w:spacing w:before="60" w:after="0" w:line="240" w:lineRule="exact"/>
              <w:ind w:left="0" w:right="0" w:firstLine="0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12.05.2022г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52AFA" w14:textId="77777777" w:rsidR="002F163A" w:rsidRPr="002F163A" w:rsidRDefault="002F163A" w:rsidP="002F163A">
            <w:pPr>
              <w:widowControl w:val="0"/>
              <w:spacing w:after="0" w:line="274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с 20-00ч до 08-00ч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EAF95" w14:textId="77777777" w:rsidR="002F163A" w:rsidRPr="002F163A" w:rsidRDefault="002F163A" w:rsidP="002F163A">
            <w:pPr>
              <w:widowControl w:val="0"/>
              <w:spacing w:after="0" w:line="240" w:lineRule="exact"/>
              <w:ind w:left="0" w:right="0" w:firstLine="0"/>
              <w:jc w:val="left"/>
              <w:rPr>
                <w:rFonts w:eastAsia="Microsoft Sans Serif"/>
                <w:szCs w:val="24"/>
                <w:lang w:bidi="ru-RU"/>
              </w:rPr>
            </w:pPr>
            <w:r w:rsidRPr="002F163A">
              <w:rPr>
                <w:rFonts w:eastAsia="Trebuchet MS"/>
                <w:szCs w:val="24"/>
                <w:lang w:bidi="ru-RU"/>
              </w:rPr>
              <w:t>8928-763-90-00</w:t>
            </w:r>
          </w:p>
        </w:tc>
      </w:tr>
    </w:tbl>
    <w:p w14:paraId="2616EBFE" w14:textId="77777777" w:rsidR="002F163A" w:rsidRPr="002F163A" w:rsidRDefault="002F163A" w:rsidP="002F163A">
      <w:pPr>
        <w:widowControl w:val="0"/>
        <w:spacing w:after="0" w:line="240" w:lineRule="auto"/>
        <w:ind w:left="0" w:right="0" w:firstLine="0"/>
        <w:jc w:val="left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  <w:sectPr w:rsidR="002F163A" w:rsidRPr="002F163A" w:rsidSect="002F163A">
          <w:headerReference w:type="default" r:id="rId7"/>
          <w:pgSz w:w="11900" w:h="16840"/>
          <w:pgMar w:top="2124" w:right="640" w:bottom="1706" w:left="1606" w:header="0" w:footer="0" w:gutter="0"/>
          <w:pgNumType w:start="2"/>
          <w:cols w:space="720"/>
          <w:noEndnote/>
          <w:docGrid w:linePitch="360"/>
        </w:sectPr>
      </w:pPr>
    </w:p>
    <w:p w14:paraId="7AA57C97" w14:textId="77777777" w:rsidR="002F163A" w:rsidRPr="002F163A" w:rsidRDefault="002F163A" w:rsidP="002F163A">
      <w:pPr>
        <w:framePr w:w="9619" w:wrap="notBeside" w:vAnchor="text" w:hAnchor="text" w:xAlign="center" w:y="1"/>
        <w:widowControl w:val="0"/>
        <w:spacing w:after="0" w:line="240" w:lineRule="auto"/>
        <w:ind w:left="0" w:right="0" w:firstLine="0"/>
        <w:jc w:val="left"/>
        <w:rPr>
          <w:rFonts w:ascii="Microsoft Sans Serif" w:eastAsia="Microsoft Sans Serif" w:hAnsi="Microsoft Sans Serif" w:cs="Microsoft Sans Serif"/>
          <w:sz w:val="2"/>
          <w:szCs w:val="2"/>
          <w:lang w:bidi="ru-RU"/>
        </w:rPr>
      </w:pPr>
    </w:p>
    <w:bookmarkEnd w:id="0"/>
    <w:p w14:paraId="4CCE2B51" w14:textId="77777777" w:rsidR="0068552C" w:rsidRPr="00D45031" w:rsidRDefault="0068552C" w:rsidP="002F163A">
      <w:pPr>
        <w:spacing w:after="14" w:line="259" w:lineRule="auto"/>
        <w:ind w:left="0" w:right="0" w:firstLine="0"/>
        <w:jc w:val="left"/>
        <w:rPr>
          <w:sz w:val="28"/>
          <w:szCs w:val="28"/>
        </w:rPr>
      </w:pPr>
    </w:p>
    <w:sectPr w:rsidR="0068552C" w:rsidRPr="00D45031" w:rsidSect="009B2207">
      <w:headerReference w:type="even" r:id="rId8"/>
      <w:headerReference w:type="default" r:id="rId9"/>
      <w:headerReference w:type="first" r:id="rId10"/>
      <w:pgSz w:w="11906" w:h="16838"/>
      <w:pgMar w:top="1247" w:right="844" w:bottom="1234" w:left="1702" w:header="74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F9F1D" w14:textId="77777777" w:rsidR="00DC46CB" w:rsidRDefault="00DC46CB">
      <w:pPr>
        <w:spacing w:after="0" w:line="240" w:lineRule="auto"/>
      </w:pPr>
      <w:r>
        <w:separator/>
      </w:r>
    </w:p>
  </w:endnote>
  <w:endnote w:type="continuationSeparator" w:id="0">
    <w:p w14:paraId="7A2F631F" w14:textId="77777777" w:rsidR="00DC46CB" w:rsidRDefault="00DC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272FA" w14:textId="77777777" w:rsidR="00DC46CB" w:rsidRDefault="00DC46CB">
      <w:pPr>
        <w:spacing w:after="0" w:line="240" w:lineRule="auto"/>
      </w:pPr>
      <w:r>
        <w:separator/>
      </w:r>
    </w:p>
  </w:footnote>
  <w:footnote w:type="continuationSeparator" w:id="0">
    <w:p w14:paraId="284F7BED" w14:textId="77777777" w:rsidR="00DC46CB" w:rsidRDefault="00DC4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1CB17" w14:textId="2C7BEFE5" w:rsidR="002F163A" w:rsidRDefault="002F163A" w:rsidP="002F163A">
    <w:pPr>
      <w:pStyle w:val="a4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17241" w14:textId="77777777" w:rsidR="001250EE" w:rsidRDefault="001250E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4BF6E" w14:textId="77777777" w:rsidR="001250EE" w:rsidRDefault="001250EE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97BF4" w14:textId="77777777" w:rsidR="001250EE" w:rsidRDefault="001250E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61D5"/>
    <w:multiLevelType w:val="hybridMultilevel"/>
    <w:tmpl w:val="D376EB22"/>
    <w:lvl w:ilvl="0" w:tplc="3A74CE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80EB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44E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C7A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2041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C4C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7B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CF5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62EF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405C21"/>
    <w:multiLevelType w:val="hybridMultilevel"/>
    <w:tmpl w:val="31EEF416"/>
    <w:lvl w:ilvl="0" w:tplc="B35EBCBC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C7FCE">
      <w:start w:val="1"/>
      <w:numFmt w:val="bullet"/>
      <w:lvlText w:val="o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88942">
      <w:start w:val="1"/>
      <w:numFmt w:val="bullet"/>
      <w:lvlText w:val="▪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42E08">
      <w:start w:val="1"/>
      <w:numFmt w:val="bullet"/>
      <w:lvlText w:val="•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E637CA">
      <w:start w:val="1"/>
      <w:numFmt w:val="bullet"/>
      <w:lvlText w:val="o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E5436">
      <w:start w:val="1"/>
      <w:numFmt w:val="bullet"/>
      <w:lvlText w:val="▪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9E5914">
      <w:start w:val="1"/>
      <w:numFmt w:val="bullet"/>
      <w:lvlText w:val="•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8CD34">
      <w:start w:val="1"/>
      <w:numFmt w:val="bullet"/>
      <w:lvlText w:val="o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CCDE80">
      <w:start w:val="1"/>
      <w:numFmt w:val="bullet"/>
      <w:lvlText w:val="▪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8E03FD"/>
    <w:multiLevelType w:val="multilevel"/>
    <w:tmpl w:val="41DE4A5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4B75D7"/>
    <w:multiLevelType w:val="hybridMultilevel"/>
    <w:tmpl w:val="BB66C60E"/>
    <w:lvl w:ilvl="0" w:tplc="3A6CA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AA46B5"/>
    <w:multiLevelType w:val="hybridMultilevel"/>
    <w:tmpl w:val="C6067154"/>
    <w:lvl w:ilvl="0" w:tplc="12466A6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8CF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AE2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0AFC2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8789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4C0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CCB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492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E58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F655A3"/>
    <w:multiLevelType w:val="hybridMultilevel"/>
    <w:tmpl w:val="4A5065BC"/>
    <w:lvl w:ilvl="0" w:tplc="6708F3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5EFAE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EC7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8E2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671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600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B669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EA5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268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68476A"/>
    <w:multiLevelType w:val="hybridMultilevel"/>
    <w:tmpl w:val="F008119A"/>
    <w:lvl w:ilvl="0" w:tplc="8328354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49E6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ADC1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E283C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E8AB6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1A966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432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82E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A5CF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9F4F30"/>
    <w:multiLevelType w:val="hybridMultilevel"/>
    <w:tmpl w:val="38FC9CE6"/>
    <w:lvl w:ilvl="0" w:tplc="8BE40B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259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323A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80C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FCC0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E26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A78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A34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AD6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A204D2"/>
    <w:multiLevelType w:val="hybridMultilevel"/>
    <w:tmpl w:val="245C20AC"/>
    <w:lvl w:ilvl="0" w:tplc="C72A0A1C">
      <w:start w:val="1"/>
      <w:numFmt w:val="bullet"/>
      <w:lvlText w:val="-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A461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2FB8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403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83C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A8A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808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C19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6409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DE778F"/>
    <w:multiLevelType w:val="multilevel"/>
    <w:tmpl w:val="A52E545E"/>
    <w:lvl w:ilvl="0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0F0246"/>
    <w:multiLevelType w:val="hybridMultilevel"/>
    <w:tmpl w:val="EBBAFF5A"/>
    <w:lvl w:ilvl="0" w:tplc="A68AA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E35D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4BA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F4A4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640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21AE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CAA9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40B6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B49E8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7749B2"/>
    <w:multiLevelType w:val="hybridMultilevel"/>
    <w:tmpl w:val="CFD258C4"/>
    <w:lvl w:ilvl="0" w:tplc="D41CD0E2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E65E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4EF7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C041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A330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E44D8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6838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F2146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6D8B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582E7D"/>
    <w:multiLevelType w:val="hybridMultilevel"/>
    <w:tmpl w:val="40AC87B2"/>
    <w:lvl w:ilvl="0" w:tplc="5BC6378C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88EEF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63B9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C048B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0E1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D6D08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4061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B0691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CD62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D34C42"/>
    <w:multiLevelType w:val="hybridMultilevel"/>
    <w:tmpl w:val="7688D428"/>
    <w:lvl w:ilvl="0" w:tplc="82FEBA6E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EC58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10D8C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C4B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22DA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CAEF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10A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8CAB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AF58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C0785A"/>
    <w:multiLevelType w:val="multilevel"/>
    <w:tmpl w:val="F3EEA74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C70DB0"/>
    <w:multiLevelType w:val="hybridMultilevel"/>
    <w:tmpl w:val="8A2C1AA2"/>
    <w:lvl w:ilvl="0" w:tplc="39B0875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4955C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A8694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EA48E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AA284E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E2FC6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CA42BC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E7604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CFE9E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936657E"/>
    <w:multiLevelType w:val="multilevel"/>
    <w:tmpl w:val="A580A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8072A8"/>
    <w:multiLevelType w:val="hybridMultilevel"/>
    <w:tmpl w:val="F056C7FA"/>
    <w:lvl w:ilvl="0" w:tplc="414C746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C4AD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043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3210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502E6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E5D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E4B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A63F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989E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2"/>
  </w:num>
  <w:num w:numId="5">
    <w:abstractNumId w:val="13"/>
  </w:num>
  <w:num w:numId="6">
    <w:abstractNumId w:val="1"/>
  </w:num>
  <w:num w:numId="7">
    <w:abstractNumId w:val="10"/>
  </w:num>
  <w:num w:numId="8">
    <w:abstractNumId w:val="2"/>
  </w:num>
  <w:num w:numId="9">
    <w:abstractNumId w:val="14"/>
  </w:num>
  <w:num w:numId="10">
    <w:abstractNumId w:val="5"/>
  </w:num>
  <w:num w:numId="11">
    <w:abstractNumId w:val="0"/>
  </w:num>
  <w:num w:numId="12">
    <w:abstractNumId w:val="17"/>
  </w:num>
  <w:num w:numId="13">
    <w:abstractNumId w:val="4"/>
  </w:num>
  <w:num w:numId="14">
    <w:abstractNumId w:val="6"/>
  </w:num>
  <w:num w:numId="15">
    <w:abstractNumId w:val="8"/>
  </w:num>
  <w:num w:numId="16">
    <w:abstractNumId w:val="7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80"/>
    <w:rsid w:val="000B48CA"/>
    <w:rsid w:val="001250EE"/>
    <w:rsid w:val="002D48E5"/>
    <w:rsid w:val="002F163A"/>
    <w:rsid w:val="00603680"/>
    <w:rsid w:val="0068552C"/>
    <w:rsid w:val="009B2207"/>
    <w:rsid w:val="00AE5D14"/>
    <w:rsid w:val="00D45031"/>
    <w:rsid w:val="00DC46CB"/>
    <w:rsid w:val="00F36F04"/>
    <w:rsid w:val="00FD7EAF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31BF"/>
  <w15:docId w15:val="{1203468C-73B5-4975-A01A-2C3F7489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250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63A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2F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63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2022-04-30T08:15:00Z</cp:lastPrinted>
  <dcterms:created xsi:type="dcterms:W3CDTF">2022-04-30T08:31:00Z</dcterms:created>
  <dcterms:modified xsi:type="dcterms:W3CDTF">2022-04-30T08:31:00Z</dcterms:modified>
</cp:coreProperties>
</file>