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84" w:rsidRPr="00FD2784" w:rsidRDefault="00FD2784" w:rsidP="00FD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84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№12/2016</w:t>
      </w:r>
    </w:p>
    <w:p w:rsidR="00FD2784" w:rsidRPr="00FD2784" w:rsidRDefault="00FD2784" w:rsidP="00FD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84">
        <w:rPr>
          <w:rFonts w:ascii="Times New Roman" w:hAnsi="Times New Roman" w:cs="Times New Roman"/>
          <w:b/>
          <w:sz w:val="28"/>
          <w:szCs w:val="28"/>
        </w:rPr>
        <w:t xml:space="preserve">рассмотрения заявок на участие </w:t>
      </w:r>
      <w:proofErr w:type="gramStart"/>
      <w:r w:rsidRPr="00FD2784">
        <w:rPr>
          <w:rFonts w:ascii="Times New Roman" w:hAnsi="Times New Roman" w:cs="Times New Roman"/>
          <w:b/>
          <w:sz w:val="28"/>
          <w:szCs w:val="28"/>
        </w:rPr>
        <w:t>торгах</w:t>
      </w:r>
      <w:proofErr w:type="gramEnd"/>
      <w:r w:rsidRPr="00FD2784">
        <w:rPr>
          <w:rFonts w:ascii="Times New Roman" w:hAnsi="Times New Roman" w:cs="Times New Roman"/>
          <w:b/>
          <w:sz w:val="28"/>
          <w:szCs w:val="28"/>
        </w:rPr>
        <w:t xml:space="preserve">  по продаже посредством публичного предложения муниципальной собственности комплекса производственных зданий МУП «</w:t>
      </w:r>
      <w:proofErr w:type="spellStart"/>
      <w:r w:rsidRPr="00FD2784">
        <w:rPr>
          <w:rFonts w:ascii="Times New Roman" w:hAnsi="Times New Roman" w:cs="Times New Roman"/>
          <w:b/>
          <w:sz w:val="28"/>
          <w:szCs w:val="28"/>
        </w:rPr>
        <w:t>Райагропромкомбинат</w:t>
      </w:r>
      <w:proofErr w:type="spellEnd"/>
      <w:r w:rsidRPr="00FD2784">
        <w:rPr>
          <w:rFonts w:ascii="Times New Roman" w:hAnsi="Times New Roman" w:cs="Times New Roman"/>
          <w:b/>
          <w:sz w:val="28"/>
          <w:szCs w:val="28"/>
        </w:rPr>
        <w:t xml:space="preserve">» с правом продажи аренды земельного участка </w:t>
      </w:r>
    </w:p>
    <w:p w:rsidR="00FD2784" w:rsidRPr="00FD2784" w:rsidRDefault="00FD2784" w:rsidP="00FD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994"/>
        <w:gridCol w:w="5577"/>
      </w:tblGrid>
      <w:tr w:rsidR="00FD2784" w:rsidRPr="00FD2784" w:rsidTr="00FC3D5D">
        <w:trPr>
          <w:trHeight w:val="300"/>
        </w:trPr>
        <w:tc>
          <w:tcPr>
            <w:tcW w:w="3994" w:type="dxa"/>
          </w:tcPr>
          <w:p w:rsidR="00FD2784" w:rsidRPr="00FD2784" w:rsidRDefault="00FD2784" w:rsidP="00FD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  <w:p w:rsidR="00FD2784" w:rsidRPr="00FD2784" w:rsidRDefault="00FD2784" w:rsidP="00FD2784">
            <w:pPr>
              <w:pStyle w:val="8"/>
              <w:spacing w:before="0" w:after="0"/>
              <w:rPr>
                <w:i w:val="0"/>
                <w:sz w:val="28"/>
                <w:szCs w:val="28"/>
              </w:rPr>
            </w:pPr>
            <w:r>
              <w:rPr>
                <w:bCs/>
                <w:i w:val="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577" w:type="dxa"/>
          </w:tcPr>
          <w:p w:rsidR="00FD2784" w:rsidRPr="00FD2784" w:rsidRDefault="00FD2784" w:rsidP="00FD2784">
            <w:pPr>
              <w:pStyle w:val="8"/>
              <w:spacing w:before="0" w:after="0"/>
              <w:ind w:right="187"/>
              <w:jc w:val="right"/>
              <w:rPr>
                <w:i w:val="0"/>
                <w:sz w:val="28"/>
                <w:szCs w:val="28"/>
              </w:rPr>
            </w:pPr>
            <w:r>
              <w:rPr>
                <w:bCs/>
                <w:i w:val="0"/>
                <w:sz w:val="28"/>
                <w:szCs w:val="28"/>
              </w:rPr>
              <w:t xml:space="preserve">26 </w:t>
            </w:r>
            <w:r w:rsidRPr="00FD2784">
              <w:rPr>
                <w:bCs/>
                <w:i w:val="0"/>
                <w:sz w:val="28"/>
                <w:szCs w:val="28"/>
              </w:rPr>
              <w:t xml:space="preserve"> августа 2016 г</w:t>
            </w:r>
            <w:r w:rsidRPr="00FD2784">
              <w:rPr>
                <w:bCs/>
                <w:i w:val="0"/>
                <w:color w:val="000000"/>
                <w:sz w:val="28"/>
                <w:szCs w:val="28"/>
              </w:rPr>
              <w:t>.</w:t>
            </w:r>
          </w:p>
        </w:tc>
      </w:tr>
    </w:tbl>
    <w:p w:rsidR="00FC3D5D" w:rsidRDefault="00FC3D5D" w:rsidP="00FC3D5D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Организатор аукциона</w:t>
      </w:r>
      <w:r w:rsidRPr="00FC3D5D">
        <w:rPr>
          <w:sz w:val="24"/>
          <w:szCs w:val="24"/>
        </w:rPr>
        <w:t>: отдел имущественных отношений</w:t>
      </w:r>
      <w:r>
        <w:rPr>
          <w:sz w:val="24"/>
          <w:szCs w:val="24"/>
        </w:rPr>
        <w:t xml:space="preserve"> администрации МО «Хасавюртовский район»</w:t>
      </w:r>
    </w:p>
    <w:p w:rsidR="00FC3D5D" w:rsidRDefault="00FC3D5D" w:rsidP="00FC3D5D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Почтовый адрес:</w:t>
      </w:r>
      <w:r>
        <w:rPr>
          <w:sz w:val="24"/>
          <w:szCs w:val="24"/>
        </w:rPr>
        <w:t xml:space="preserve"> 368000, Республика Дагестан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пер. Спортивный 1.</w:t>
      </w:r>
    </w:p>
    <w:p w:rsidR="00FD2784" w:rsidRPr="00FD2784" w:rsidRDefault="00FD2784" w:rsidP="00FD2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729"/>
        <w:gridCol w:w="4948"/>
      </w:tblGrid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D2784" w:rsidRPr="00FD2784" w:rsidTr="00737072">
        <w:tc>
          <w:tcPr>
            <w:tcW w:w="4800" w:type="dxa"/>
          </w:tcPr>
          <w:p w:rsidR="00FC3D5D" w:rsidRPr="00FD2784" w:rsidRDefault="00FC3D5D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FD278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комиссии             </w:t>
            </w: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Кандауров</w:t>
            </w:r>
            <w:proofErr w:type="spellEnd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 xml:space="preserve">  И.А.</w:t>
            </w:r>
          </w:p>
        </w:tc>
      </w:tr>
      <w:tr w:rsidR="00FD2784" w:rsidRPr="00FD2784" w:rsidTr="00B1051C">
        <w:trPr>
          <w:trHeight w:val="106"/>
        </w:trPr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Члены  комиссии</w:t>
            </w: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Ахавов Г.И.</w:t>
            </w:r>
          </w:p>
        </w:tc>
      </w:tr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tabs>
                <w:tab w:val="left" w:pos="343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 xml:space="preserve"> Ж.Д.</w:t>
            </w:r>
          </w:p>
        </w:tc>
      </w:tr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Султанов Ш.М.</w:t>
            </w:r>
          </w:p>
        </w:tc>
      </w:tr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FD2784" w:rsidTr="00737072">
        <w:tc>
          <w:tcPr>
            <w:tcW w:w="4800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</w:tcPr>
          <w:p w:rsidR="00FD2784" w:rsidRPr="00FD2784" w:rsidRDefault="00FD2784" w:rsidP="00FC3D5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784" w:rsidRPr="00FD2784" w:rsidRDefault="00FD2784" w:rsidP="00B1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84">
        <w:rPr>
          <w:rFonts w:ascii="Times New Roman" w:hAnsi="Times New Roman" w:cs="Times New Roman"/>
          <w:b/>
          <w:sz w:val="28"/>
          <w:szCs w:val="28"/>
          <w:u w:val="single"/>
        </w:rPr>
        <w:t>ПОВЕСТКА ЗАСЕДАНИЯ</w:t>
      </w:r>
      <w:r w:rsidRPr="00FD2784">
        <w:rPr>
          <w:rFonts w:ascii="Times New Roman" w:hAnsi="Times New Roman" w:cs="Times New Roman"/>
          <w:b/>
          <w:sz w:val="28"/>
          <w:szCs w:val="28"/>
        </w:rPr>
        <w:t>:</w:t>
      </w:r>
    </w:p>
    <w:p w:rsidR="00FD2784" w:rsidRPr="00FD2784" w:rsidRDefault="00FD2784" w:rsidP="00FD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B31" w:rsidRPr="006E3B31" w:rsidRDefault="006E3B31" w:rsidP="006E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B31">
        <w:rPr>
          <w:rFonts w:ascii="Times New Roman" w:hAnsi="Times New Roman" w:cs="Times New Roman"/>
          <w:sz w:val="28"/>
          <w:szCs w:val="28"/>
        </w:rPr>
        <w:t>рассмотрени</w:t>
      </w:r>
      <w:r w:rsidR="00B1051C">
        <w:rPr>
          <w:rFonts w:ascii="Times New Roman" w:hAnsi="Times New Roman" w:cs="Times New Roman"/>
          <w:sz w:val="28"/>
          <w:szCs w:val="28"/>
        </w:rPr>
        <w:t>е</w:t>
      </w:r>
      <w:r w:rsidRPr="006E3B31">
        <w:rPr>
          <w:rFonts w:ascii="Times New Roman" w:hAnsi="Times New Roman" w:cs="Times New Roman"/>
          <w:sz w:val="28"/>
          <w:szCs w:val="28"/>
        </w:rPr>
        <w:t xml:space="preserve"> заявок на участие </w:t>
      </w:r>
      <w:r w:rsidR="00B1051C">
        <w:rPr>
          <w:rFonts w:ascii="Times New Roman" w:hAnsi="Times New Roman" w:cs="Times New Roman"/>
          <w:sz w:val="28"/>
          <w:szCs w:val="28"/>
        </w:rPr>
        <w:t xml:space="preserve">в </w:t>
      </w:r>
      <w:r w:rsidRPr="006E3B31">
        <w:rPr>
          <w:rFonts w:ascii="Times New Roman" w:hAnsi="Times New Roman" w:cs="Times New Roman"/>
          <w:sz w:val="28"/>
          <w:szCs w:val="28"/>
        </w:rPr>
        <w:t>торгах  по продаже посредством публичного предложения муниципальной собственности комплекса производственных зданий МУП «</w:t>
      </w:r>
      <w:proofErr w:type="spellStart"/>
      <w:r w:rsidRPr="006E3B31">
        <w:rPr>
          <w:rFonts w:ascii="Times New Roman" w:hAnsi="Times New Roman" w:cs="Times New Roman"/>
          <w:sz w:val="28"/>
          <w:szCs w:val="28"/>
        </w:rPr>
        <w:t>Райагропромкомбинат</w:t>
      </w:r>
      <w:proofErr w:type="spellEnd"/>
      <w:r w:rsidRPr="006E3B31">
        <w:rPr>
          <w:rFonts w:ascii="Times New Roman" w:hAnsi="Times New Roman" w:cs="Times New Roman"/>
          <w:sz w:val="28"/>
          <w:szCs w:val="28"/>
        </w:rPr>
        <w:t>» с правом продажи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3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784" w:rsidRPr="00FD2784" w:rsidRDefault="00FD2784" w:rsidP="00FD2784">
      <w:pPr>
        <w:tabs>
          <w:tab w:val="left" w:pos="900"/>
          <w:tab w:val="left" w:pos="9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2784" w:rsidRPr="00FD2784" w:rsidRDefault="00FD2784" w:rsidP="00FD2784">
      <w:pPr>
        <w:pStyle w:val="a3"/>
        <w:tabs>
          <w:tab w:val="left" w:pos="720"/>
          <w:tab w:val="left" w:pos="900"/>
          <w:tab w:val="left" w:pos="1080"/>
          <w:tab w:val="left" w:pos="9459"/>
        </w:tabs>
        <w:spacing w:after="0"/>
        <w:ind w:left="0" w:firstLine="720"/>
        <w:jc w:val="both"/>
        <w:outlineLvl w:val="0"/>
        <w:rPr>
          <w:sz w:val="28"/>
          <w:szCs w:val="28"/>
        </w:rPr>
      </w:pPr>
      <w:r w:rsidRPr="00FD2784">
        <w:rPr>
          <w:sz w:val="28"/>
          <w:szCs w:val="28"/>
        </w:rPr>
        <w:t>1.</w:t>
      </w:r>
      <w:r w:rsidRPr="00FD2784">
        <w:rPr>
          <w:sz w:val="28"/>
          <w:szCs w:val="28"/>
        </w:rPr>
        <w:tab/>
        <w:t>На заседании  по рассмотрению заявок на участие в открытом аукционе  присутствовало 4 из 5 членов комиссии. Кворум набран. Комиссия правомочна принимать решения по вопросам повестки дня.</w:t>
      </w:r>
    </w:p>
    <w:p w:rsidR="00FD2784" w:rsidRPr="00FD2784" w:rsidRDefault="00FD2784" w:rsidP="00FD2784">
      <w:pPr>
        <w:pStyle w:val="a3"/>
        <w:tabs>
          <w:tab w:val="left" w:pos="720"/>
          <w:tab w:val="left" w:pos="900"/>
          <w:tab w:val="left" w:pos="1080"/>
          <w:tab w:val="left" w:pos="9459"/>
        </w:tabs>
        <w:spacing w:after="0"/>
        <w:ind w:left="0" w:firstLine="720"/>
        <w:jc w:val="both"/>
        <w:outlineLvl w:val="0"/>
        <w:rPr>
          <w:sz w:val="28"/>
          <w:szCs w:val="28"/>
        </w:rPr>
      </w:pPr>
    </w:p>
    <w:p w:rsidR="00FD2784" w:rsidRPr="00FD2784" w:rsidRDefault="00FD2784" w:rsidP="00FD2784">
      <w:pPr>
        <w:pStyle w:val="a3"/>
        <w:tabs>
          <w:tab w:val="left" w:pos="720"/>
          <w:tab w:val="left" w:pos="900"/>
          <w:tab w:val="left" w:pos="1080"/>
          <w:tab w:val="left" w:pos="9459"/>
        </w:tabs>
        <w:spacing w:after="0"/>
        <w:ind w:left="0" w:firstLine="720"/>
        <w:jc w:val="both"/>
        <w:outlineLvl w:val="0"/>
        <w:rPr>
          <w:sz w:val="28"/>
          <w:szCs w:val="28"/>
        </w:rPr>
      </w:pPr>
      <w:r w:rsidRPr="00FD2784">
        <w:rPr>
          <w:sz w:val="28"/>
          <w:szCs w:val="28"/>
        </w:rPr>
        <w:t>2.</w:t>
      </w:r>
      <w:r w:rsidRPr="00FD2784">
        <w:rPr>
          <w:sz w:val="28"/>
          <w:szCs w:val="28"/>
        </w:rPr>
        <w:tab/>
        <w:t xml:space="preserve"> В соответствии с информационн</w:t>
      </w:r>
      <w:r w:rsidR="00B1051C">
        <w:rPr>
          <w:sz w:val="28"/>
          <w:szCs w:val="28"/>
        </w:rPr>
        <w:t>ым</w:t>
      </w:r>
      <w:r w:rsidRPr="00FD2784">
        <w:rPr>
          <w:sz w:val="28"/>
          <w:szCs w:val="28"/>
        </w:rPr>
        <w:t xml:space="preserve"> сообщени</w:t>
      </w:r>
      <w:r w:rsidR="00B1051C">
        <w:rPr>
          <w:sz w:val="28"/>
          <w:szCs w:val="28"/>
        </w:rPr>
        <w:t>ем</w:t>
      </w:r>
      <w:r w:rsidRPr="00FD2784">
        <w:rPr>
          <w:sz w:val="28"/>
          <w:szCs w:val="28"/>
        </w:rPr>
        <w:t xml:space="preserve">  срок окончания подачи заявок на участие в открытом аукционе 12 часов 00 минут по московскому времени </w:t>
      </w:r>
      <w:r>
        <w:rPr>
          <w:sz w:val="28"/>
          <w:szCs w:val="28"/>
        </w:rPr>
        <w:t>25</w:t>
      </w:r>
      <w:r w:rsidRPr="00FD2784">
        <w:rPr>
          <w:sz w:val="28"/>
          <w:szCs w:val="28"/>
        </w:rPr>
        <w:t xml:space="preserve"> августа 2016 г. </w:t>
      </w:r>
    </w:p>
    <w:p w:rsidR="00FD2784" w:rsidRPr="00FD2784" w:rsidRDefault="00FD2784" w:rsidP="00FD2784">
      <w:pPr>
        <w:pStyle w:val="a3"/>
        <w:tabs>
          <w:tab w:val="left" w:pos="1080"/>
          <w:tab w:val="left" w:pos="9459"/>
        </w:tabs>
        <w:spacing w:after="0"/>
        <w:ind w:left="0" w:right="103" w:firstLine="720"/>
        <w:jc w:val="both"/>
        <w:outlineLvl w:val="0"/>
        <w:rPr>
          <w:sz w:val="28"/>
          <w:szCs w:val="28"/>
        </w:rPr>
      </w:pPr>
      <w:r w:rsidRPr="00FD2784">
        <w:rPr>
          <w:sz w:val="28"/>
          <w:szCs w:val="28"/>
        </w:rPr>
        <w:t xml:space="preserve">До окончания указанного срока подачи заявок  поступило 2 (две) заявки на участие </w:t>
      </w:r>
      <w:r w:rsidR="00B1051C">
        <w:rPr>
          <w:sz w:val="28"/>
          <w:szCs w:val="28"/>
        </w:rPr>
        <w:t xml:space="preserve">в </w:t>
      </w:r>
      <w:r w:rsidR="006E3B31" w:rsidRPr="006E3B31">
        <w:rPr>
          <w:sz w:val="28"/>
          <w:szCs w:val="28"/>
        </w:rPr>
        <w:t>торгах  по продаже посредством публичного предложения</w:t>
      </w:r>
      <w:r w:rsidRPr="00FD2784">
        <w:rPr>
          <w:sz w:val="28"/>
          <w:szCs w:val="28"/>
        </w:rPr>
        <w:t xml:space="preserve">. </w:t>
      </w:r>
    </w:p>
    <w:p w:rsidR="00FD2784" w:rsidRPr="00FD2784" w:rsidRDefault="00FD2784" w:rsidP="00FD2784">
      <w:pPr>
        <w:pStyle w:val="a3"/>
        <w:tabs>
          <w:tab w:val="num" w:pos="0"/>
          <w:tab w:val="left" w:pos="1080"/>
          <w:tab w:val="left" w:pos="9459"/>
        </w:tabs>
        <w:spacing w:after="0"/>
        <w:ind w:left="0" w:right="103"/>
        <w:jc w:val="both"/>
        <w:outlineLvl w:val="0"/>
      </w:pPr>
    </w:p>
    <w:p w:rsidR="00FD2784" w:rsidRPr="00FD2784" w:rsidRDefault="00FD2784" w:rsidP="00FD2784">
      <w:pPr>
        <w:pStyle w:val="a3"/>
        <w:tabs>
          <w:tab w:val="num" w:pos="0"/>
          <w:tab w:val="left" w:pos="1080"/>
          <w:tab w:val="left" w:pos="9459"/>
        </w:tabs>
        <w:spacing w:after="0"/>
        <w:ind w:left="0" w:right="103" w:firstLine="720"/>
        <w:jc w:val="both"/>
        <w:outlineLvl w:val="0"/>
        <w:rPr>
          <w:sz w:val="28"/>
          <w:szCs w:val="28"/>
        </w:rPr>
      </w:pPr>
      <w:r w:rsidRPr="00FD2784">
        <w:rPr>
          <w:sz w:val="28"/>
          <w:szCs w:val="28"/>
        </w:rPr>
        <w:t>3.</w:t>
      </w:r>
      <w:r w:rsidRPr="00FD2784">
        <w:rPr>
          <w:sz w:val="28"/>
          <w:szCs w:val="28"/>
        </w:rPr>
        <w:tab/>
        <w:t xml:space="preserve">Члены комиссии рассмотрели заявки на участие </w:t>
      </w:r>
      <w:r w:rsidR="006E3B31" w:rsidRPr="006E3B31">
        <w:rPr>
          <w:sz w:val="28"/>
          <w:szCs w:val="28"/>
        </w:rPr>
        <w:t>торгах  по продаже посредством публичного предложения</w:t>
      </w:r>
      <w:r w:rsidRPr="00FD2784">
        <w:rPr>
          <w:sz w:val="28"/>
          <w:szCs w:val="28"/>
        </w:rPr>
        <w:t xml:space="preserve"> на предмет соответствия требованиям, установленным документацией об открытом аукционе, единогласно приняли решение (Приложении № 1 к Протоколу рассмотрения </w:t>
      </w:r>
      <w:r w:rsidRPr="00FD2784">
        <w:rPr>
          <w:sz w:val="28"/>
          <w:szCs w:val="28"/>
        </w:rPr>
        <w:lastRenderedPageBreak/>
        <w:t xml:space="preserve">заявок на участие </w:t>
      </w:r>
      <w:r w:rsidR="006E3B31" w:rsidRPr="006E3B31">
        <w:rPr>
          <w:sz w:val="28"/>
          <w:szCs w:val="28"/>
        </w:rPr>
        <w:t>торгах  по продаже посредством публичного предложения</w:t>
      </w:r>
      <w:r w:rsidRPr="00FD2784">
        <w:rPr>
          <w:sz w:val="28"/>
          <w:szCs w:val="28"/>
        </w:rPr>
        <w:t>):</w:t>
      </w:r>
    </w:p>
    <w:p w:rsidR="00FD2784" w:rsidRPr="00FD2784" w:rsidRDefault="00FD2784" w:rsidP="00FD2784">
      <w:pPr>
        <w:pStyle w:val="a3"/>
        <w:tabs>
          <w:tab w:val="num" w:pos="0"/>
          <w:tab w:val="left" w:pos="1080"/>
          <w:tab w:val="left" w:pos="9459"/>
        </w:tabs>
        <w:spacing w:after="0"/>
        <w:ind w:left="0" w:right="103" w:firstLine="720"/>
        <w:jc w:val="both"/>
        <w:outlineLvl w:val="0"/>
      </w:pPr>
    </w:p>
    <w:p w:rsidR="00FD2784" w:rsidRPr="00FD2784" w:rsidRDefault="00FD2784" w:rsidP="00FD2784">
      <w:pPr>
        <w:pStyle w:val="a3"/>
        <w:tabs>
          <w:tab w:val="left" w:pos="-4536"/>
          <w:tab w:val="left" w:pos="1440"/>
        </w:tabs>
        <w:spacing w:after="0"/>
        <w:ind w:left="0" w:firstLine="720"/>
        <w:jc w:val="both"/>
        <w:outlineLvl w:val="0"/>
        <w:rPr>
          <w:sz w:val="28"/>
          <w:szCs w:val="28"/>
        </w:rPr>
      </w:pPr>
      <w:r w:rsidRPr="00FD2784">
        <w:rPr>
          <w:sz w:val="28"/>
          <w:szCs w:val="28"/>
        </w:rPr>
        <w:t xml:space="preserve">3.1.   Допустить к участию в </w:t>
      </w:r>
      <w:r w:rsidR="006E3B31" w:rsidRPr="006E3B31">
        <w:rPr>
          <w:sz w:val="28"/>
          <w:szCs w:val="28"/>
        </w:rPr>
        <w:t>торгах  по продаже посредством публичного предложения</w:t>
      </w:r>
      <w:r w:rsidR="006E3B31" w:rsidRPr="00FD2784">
        <w:rPr>
          <w:sz w:val="28"/>
          <w:szCs w:val="28"/>
        </w:rPr>
        <w:t xml:space="preserve"> </w:t>
      </w:r>
      <w:r w:rsidRPr="00FD2784">
        <w:rPr>
          <w:sz w:val="28"/>
          <w:szCs w:val="28"/>
        </w:rPr>
        <w:t xml:space="preserve">и признать участниками аукциона, указанных в Приложении №1 к Протоколу рассмотрения заявок на участие в </w:t>
      </w:r>
      <w:r w:rsidR="006E3B31" w:rsidRPr="006E3B31">
        <w:rPr>
          <w:sz w:val="28"/>
          <w:szCs w:val="28"/>
        </w:rPr>
        <w:t>торгах  по продаже посредством публичного предложения</w:t>
      </w:r>
      <w:r w:rsidRPr="00FD2784">
        <w:rPr>
          <w:sz w:val="28"/>
          <w:szCs w:val="28"/>
        </w:rPr>
        <w:t>. Заявки на участие в аукционе данных участников соответствует требованиям, установленным документацией об открытом аукционе.</w:t>
      </w:r>
    </w:p>
    <w:p w:rsidR="00FD2784" w:rsidRPr="00FD2784" w:rsidRDefault="00FD2784" w:rsidP="00FD2784">
      <w:pPr>
        <w:pStyle w:val="a3"/>
        <w:tabs>
          <w:tab w:val="left" w:pos="-4536"/>
          <w:tab w:val="left" w:pos="1440"/>
        </w:tabs>
        <w:spacing w:after="0"/>
        <w:ind w:left="0" w:firstLine="720"/>
        <w:jc w:val="both"/>
        <w:outlineLvl w:val="0"/>
        <w:rPr>
          <w:sz w:val="16"/>
          <w:szCs w:val="16"/>
        </w:rPr>
      </w:pPr>
    </w:p>
    <w:p w:rsidR="00FD2784" w:rsidRPr="00FD2784" w:rsidRDefault="00FD2784" w:rsidP="00B1051C">
      <w:pPr>
        <w:pStyle w:val="1"/>
        <w:shd w:val="clear" w:color="auto" w:fill="FFFFFF"/>
        <w:jc w:val="both"/>
        <w:rPr>
          <w:color w:val="333333"/>
          <w:szCs w:val="28"/>
        </w:rPr>
      </w:pPr>
      <w:r w:rsidRPr="00FD2784">
        <w:rPr>
          <w:szCs w:val="28"/>
        </w:rPr>
        <w:t xml:space="preserve">           4.</w:t>
      </w:r>
      <w:r w:rsidR="00B1051C">
        <w:rPr>
          <w:szCs w:val="28"/>
        </w:rPr>
        <w:t xml:space="preserve">  </w:t>
      </w:r>
      <w:r w:rsidR="006E3B31">
        <w:rPr>
          <w:szCs w:val="28"/>
        </w:rPr>
        <w:t>Торги</w:t>
      </w:r>
      <w:r w:rsidR="006E3B31" w:rsidRPr="006E3B31">
        <w:rPr>
          <w:szCs w:val="28"/>
        </w:rPr>
        <w:t xml:space="preserve">  по продаже посредством публичного предложения</w:t>
      </w:r>
      <w:r w:rsidRPr="00FD2784">
        <w:rPr>
          <w:szCs w:val="28"/>
        </w:rPr>
        <w:t xml:space="preserve"> состо</w:t>
      </w:r>
      <w:r w:rsidR="00B1051C">
        <w:rPr>
          <w:szCs w:val="28"/>
        </w:rPr>
        <w:t>я</w:t>
      </w:r>
      <w:r w:rsidRPr="00FD2784">
        <w:rPr>
          <w:szCs w:val="28"/>
        </w:rPr>
        <w:t xml:space="preserve">тся </w:t>
      </w:r>
      <w:r>
        <w:rPr>
          <w:szCs w:val="28"/>
        </w:rPr>
        <w:t>29</w:t>
      </w:r>
      <w:r w:rsidRPr="00FD2784">
        <w:rPr>
          <w:szCs w:val="28"/>
        </w:rPr>
        <w:t xml:space="preserve"> августа 2016 г. </w:t>
      </w:r>
      <w:r w:rsidR="00B1051C">
        <w:rPr>
          <w:szCs w:val="28"/>
        </w:rPr>
        <w:t xml:space="preserve">В 14 ч. 00 мин. </w:t>
      </w:r>
      <w:r w:rsidRPr="00FD2784">
        <w:rPr>
          <w:szCs w:val="28"/>
        </w:rPr>
        <w:t xml:space="preserve">по московскому времени в соответствии </w:t>
      </w:r>
      <w:r w:rsidR="00B1051C">
        <w:rPr>
          <w:szCs w:val="28"/>
        </w:rPr>
        <w:t xml:space="preserve"> с </w:t>
      </w:r>
      <w:r w:rsidRPr="00FD2784">
        <w:rPr>
          <w:szCs w:val="28"/>
        </w:rPr>
        <w:t>Федеральн</w:t>
      </w:r>
      <w:r w:rsidR="00B1051C">
        <w:rPr>
          <w:szCs w:val="28"/>
        </w:rPr>
        <w:t>ым законом</w:t>
      </w:r>
      <w:r w:rsidRPr="00FD2784">
        <w:rPr>
          <w:szCs w:val="28"/>
        </w:rPr>
        <w:t xml:space="preserve"> №178 от 21.12.2001 г. "О приватизации государственного и муниципального имущества"</w:t>
      </w:r>
      <w:r w:rsidRPr="00FD2784">
        <w:rPr>
          <w:rStyle w:val="apple-converted-space"/>
          <w:color w:val="333333"/>
          <w:szCs w:val="28"/>
        </w:rPr>
        <w:t>.</w:t>
      </w:r>
    </w:p>
    <w:p w:rsidR="00FD2784" w:rsidRPr="00FD2784" w:rsidRDefault="00FD2784" w:rsidP="00FD2784">
      <w:pPr>
        <w:pStyle w:val="a3"/>
        <w:tabs>
          <w:tab w:val="num" w:pos="0"/>
          <w:tab w:val="left" w:pos="1260"/>
          <w:tab w:val="left" w:pos="9459"/>
        </w:tabs>
        <w:spacing w:after="0"/>
        <w:ind w:left="0" w:right="103"/>
        <w:jc w:val="both"/>
        <w:outlineLvl w:val="0"/>
      </w:pPr>
    </w:p>
    <w:p w:rsidR="00FD2784" w:rsidRPr="00FD2784" w:rsidRDefault="00FD2784" w:rsidP="00FD2784">
      <w:pPr>
        <w:pStyle w:val="a3"/>
        <w:tabs>
          <w:tab w:val="left" w:pos="-5954"/>
          <w:tab w:val="left" w:pos="-5529"/>
        </w:tabs>
        <w:spacing w:after="0"/>
        <w:ind w:left="0" w:right="103" w:firstLine="720"/>
        <w:jc w:val="both"/>
        <w:outlineLvl w:val="0"/>
        <w:rPr>
          <w:sz w:val="28"/>
          <w:szCs w:val="28"/>
        </w:rPr>
      </w:pPr>
      <w:r w:rsidRPr="00FD2784">
        <w:rPr>
          <w:sz w:val="28"/>
          <w:szCs w:val="28"/>
        </w:rPr>
        <w:t>5. Настоящий протокол размещается на сайте http://www.</w:t>
      </w:r>
      <w:r w:rsidRPr="00FD2784">
        <w:t xml:space="preserve"> </w:t>
      </w:r>
      <w:proofErr w:type="gramStart"/>
      <w:r w:rsidRPr="00FD2784">
        <w:rPr>
          <w:sz w:val="28"/>
          <w:szCs w:val="28"/>
        </w:rPr>
        <w:t>к</w:t>
      </w:r>
      <w:proofErr w:type="spellStart"/>
      <w:proofErr w:type="gramEnd"/>
      <w:r w:rsidRPr="00FD2784">
        <w:rPr>
          <w:sz w:val="28"/>
          <w:szCs w:val="28"/>
          <w:lang w:val="en-US"/>
        </w:rPr>
        <w:t>hasrayon</w:t>
      </w:r>
      <w:proofErr w:type="spellEnd"/>
      <w:r w:rsidRPr="00FD2784">
        <w:rPr>
          <w:sz w:val="28"/>
          <w:szCs w:val="28"/>
        </w:rPr>
        <w:t xml:space="preserve">. </w:t>
      </w:r>
      <w:proofErr w:type="spellStart"/>
      <w:r w:rsidRPr="00FD2784">
        <w:rPr>
          <w:sz w:val="28"/>
          <w:szCs w:val="28"/>
        </w:rPr>
        <w:t>ru</w:t>
      </w:r>
      <w:proofErr w:type="spellEnd"/>
      <w:r w:rsidRPr="00FD2784">
        <w:rPr>
          <w:sz w:val="28"/>
          <w:szCs w:val="28"/>
        </w:rPr>
        <w:t xml:space="preserve"> в день окончания рассмотрения заявок на участие в аукционе.</w:t>
      </w:r>
    </w:p>
    <w:p w:rsidR="00FD2784" w:rsidRPr="00FD2784" w:rsidRDefault="00FD2784" w:rsidP="00FD2784">
      <w:pPr>
        <w:pStyle w:val="a3"/>
        <w:tabs>
          <w:tab w:val="num" w:pos="0"/>
          <w:tab w:val="left" w:pos="1260"/>
          <w:tab w:val="left" w:pos="9356"/>
        </w:tabs>
        <w:spacing w:after="0"/>
        <w:ind w:left="0" w:right="103"/>
        <w:jc w:val="both"/>
        <w:outlineLvl w:val="0"/>
      </w:pPr>
    </w:p>
    <w:p w:rsidR="00FD2784" w:rsidRPr="00FD2784" w:rsidRDefault="00FD2784" w:rsidP="00FD2784">
      <w:pPr>
        <w:pStyle w:val="a3"/>
        <w:tabs>
          <w:tab w:val="num" w:pos="0"/>
          <w:tab w:val="left" w:pos="1260"/>
          <w:tab w:val="left" w:pos="9356"/>
        </w:tabs>
        <w:spacing w:after="0"/>
        <w:ind w:left="0" w:right="103" w:firstLine="720"/>
        <w:jc w:val="both"/>
        <w:outlineLvl w:val="0"/>
        <w:rPr>
          <w:sz w:val="28"/>
          <w:szCs w:val="28"/>
        </w:rPr>
      </w:pPr>
      <w:r w:rsidRPr="00FD2784">
        <w:rPr>
          <w:sz w:val="28"/>
          <w:szCs w:val="28"/>
        </w:rPr>
        <w:t>6.</w:t>
      </w:r>
      <w:r w:rsidRPr="00FD2784">
        <w:rPr>
          <w:sz w:val="28"/>
          <w:szCs w:val="28"/>
        </w:rPr>
        <w:tab/>
        <w:t>Настоящий протокол подлежит хранению в течение трех лет.</w:t>
      </w:r>
    </w:p>
    <w:p w:rsidR="00FD2784" w:rsidRPr="00FD2784" w:rsidRDefault="00FD2784" w:rsidP="00FD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Look w:val="01E0"/>
      </w:tblPr>
      <w:tblGrid>
        <w:gridCol w:w="4687"/>
        <w:gridCol w:w="353"/>
        <w:gridCol w:w="4687"/>
        <w:gridCol w:w="353"/>
      </w:tblGrid>
      <w:tr w:rsidR="00FD2784" w:rsidRPr="001C6A6A" w:rsidTr="00737072">
        <w:trPr>
          <w:gridAfter w:val="1"/>
          <w:wAfter w:w="353" w:type="dxa"/>
          <w:trHeight w:val="235"/>
        </w:trPr>
        <w:tc>
          <w:tcPr>
            <w:tcW w:w="4687" w:type="dxa"/>
          </w:tcPr>
          <w:p w:rsidR="00FD2784" w:rsidRPr="00FD2784" w:rsidRDefault="00FD2784" w:rsidP="00006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1C6A6A" w:rsidTr="00737072">
        <w:trPr>
          <w:gridAfter w:val="1"/>
          <w:wAfter w:w="353" w:type="dxa"/>
          <w:trHeight w:val="235"/>
        </w:trPr>
        <w:tc>
          <w:tcPr>
            <w:tcW w:w="4687" w:type="dxa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 комиссии</w:t>
            </w:r>
          </w:p>
        </w:tc>
        <w:tc>
          <w:tcPr>
            <w:tcW w:w="5040" w:type="dxa"/>
            <w:gridSpan w:val="2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Кандауров</w:t>
            </w:r>
            <w:proofErr w:type="spellEnd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</w:tr>
      <w:tr w:rsidR="00FD2784" w:rsidRPr="001C6A6A" w:rsidTr="00737072">
        <w:trPr>
          <w:gridAfter w:val="1"/>
          <w:wAfter w:w="353" w:type="dxa"/>
          <w:trHeight w:val="235"/>
        </w:trPr>
        <w:tc>
          <w:tcPr>
            <w:tcW w:w="4687" w:type="dxa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1C6A6A" w:rsidTr="00737072">
        <w:trPr>
          <w:gridAfter w:val="1"/>
          <w:wAfter w:w="353" w:type="dxa"/>
          <w:trHeight w:val="567"/>
        </w:trPr>
        <w:tc>
          <w:tcPr>
            <w:tcW w:w="4687" w:type="dxa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Члены  комиссии</w:t>
            </w:r>
          </w:p>
        </w:tc>
        <w:tc>
          <w:tcPr>
            <w:tcW w:w="5040" w:type="dxa"/>
            <w:gridSpan w:val="2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____________________ Ахавов Г. И.</w:t>
            </w:r>
          </w:p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1C6A6A" w:rsidTr="00737072">
        <w:trPr>
          <w:gridAfter w:val="1"/>
          <w:wAfter w:w="353" w:type="dxa"/>
          <w:trHeight w:val="235"/>
        </w:trPr>
        <w:tc>
          <w:tcPr>
            <w:tcW w:w="4687" w:type="dxa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1C6A6A" w:rsidTr="00737072">
        <w:trPr>
          <w:gridAfter w:val="1"/>
          <w:wAfter w:w="353" w:type="dxa"/>
          <w:trHeight w:val="566"/>
        </w:trPr>
        <w:tc>
          <w:tcPr>
            <w:tcW w:w="4687" w:type="dxa"/>
          </w:tcPr>
          <w:p w:rsidR="00FD2784" w:rsidRPr="00FD2784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:rsidR="00FD2784" w:rsidRPr="00FD2784" w:rsidRDefault="00FD2784" w:rsidP="00FD2784">
            <w:pPr>
              <w:widowControl w:val="0"/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proofErr w:type="spellStart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FD2784">
              <w:rPr>
                <w:rFonts w:ascii="Times New Roman" w:hAnsi="Times New Roman" w:cs="Times New Roman"/>
                <w:sz w:val="28"/>
                <w:szCs w:val="28"/>
              </w:rPr>
              <w:t xml:space="preserve"> Ж. Д.</w:t>
            </w:r>
          </w:p>
          <w:p w:rsidR="00FD2784" w:rsidRPr="00FD2784" w:rsidRDefault="00FD2784" w:rsidP="00FD2784">
            <w:pPr>
              <w:widowControl w:val="0"/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784" w:rsidRPr="00FD2784" w:rsidRDefault="00FD2784" w:rsidP="00FD2784">
            <w:pPr>
              <w:widowControl w:val="0"/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84" w:rsidRPr="001C6A6A" w:rsidTr="00737072">
        <w:trPr>
          <w:gridAfter w:val="1"/>
          <w:wAfter w:w="353" w:type="dxa"/>
          <w:trHeight w:val="235"/>
        </w:trPr>
        <w:tc>
          <w:tcPr>
            <w:tcW w:w="4687" w:type="dxa"/>
          </w:tcPr>
          <w:p w:rsidR="00FD2784" w:rsidRPr="00FD2784" w:rsidRDefault="00FD2784" w:rsidP="00FD2784">
            <w:pPr>
              <w:pStyle w:val="3"/>
              <w:tabs>
                <w:tab w:val="left" w:pos="9604"/>
              </w:tabs>
              <w:ind w:right="249"/>
              <w:rPr>
                <w:color w:val="000000"/>
              </w:rPr>
            </w:pPr>
            <w:r w:rsidRPr="00FD2784">
              <w:t>Секретарь комиссии</w:t>
            </w:r>
          </w:p>
        </w:tc>
        <w:tc>
          <w:tcPr>
            <w:tcW w:w="5040" w:type="dxa"/>
            <w:gridSpan w:val="2"/>
          </w:tcPr>
          <w:p w:rsidR="00FD2784" w:rsidRPr="00FD2784" w:rsidRDefault="00FD2784" w:rsidP="00FD2784">
            <w:pPr>
              <w:pStyle w:val="3"/>
              <w:tabs>
                <w:tab w:val="left" w:pos="9604"/>
              </w:tabs>
              <w:ind w:right="249"/>
              <w:rPr>
                <w:color w:val="000000"/>
              </w:rPr>
            </w:pPr>
            <w:r w:rsidRPr="00FD2784">
              <w:rPr>
                <w:color w:val="000000"/>
              </w:rPr>
              <w:t>__________________ Султанов Ш. М.</w:t>
            </w:r>
          </w:p>
          <w:p w:rsidR="00FD2784" w:rsidRPr="00FD2784" w:rsidRDefault="00FD2784" w:rsidP="00FD2784">
            <w:pPr>
              <w:pStyle w:val="3"/>
              <w:tabs>
                <w:tab w:val="left" w:pos="9604"/>
              </w:tabs>
              <w:ind w:right="249"/>
              <w:rPr>
                <w:color w:val="000000"/>
              </w:rPr>
            </w:pPr>
          </w:p>
        </w:tc>
      </w:tr>
      <w:tr w:rsidR="00FD2784" w:rsidRPr="001C6A6A" w:rsidTr="00737072">
        <w:trPr>
          <w:trHeight w:val="235"/>
        </w:trPr>
        <w:tc>
          <w:tcPr>
            <w:tcW w:w="5040" w:type="dxa"/>
            <w:gridSpan w:val="2"/>
          </w:tcPr>
          <w:p w:rsidR="00FD2784" w:rsidRPr="001C6A6A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:rsidR="00FD2784" w:rsidRPr="001C6A6A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sz w:val="28"/>
                <w:szCs w:val="28"/>
              </w:rPr>
            </w:pPr>
          </w:p>
        </w:tc>
      </w:tr>
      <w:tr w:rsidR="00FD2784" w:rsidRPr="001C6A6A" w:rsidTr="00737072">
        <w:trPr>
          <w:trHeight w:val="235"/>
        </w:trPr>
        <w:tc>
          <w:tcPr>
            <w:tcW w:w="5040" w:type="dxa"/>
            <w:gridSpan w:val="2"/>
          </w:tcPr>
          <w:p w:rsidR="00FD2784" w:rsidRPr="001C6A6A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:rsidR="00FD2784" w:rsidRPr="001C6A6A" w:rsidRDefault="00FD2784" w:rsidP="00FD2784">
            <w:pPr>
              <w:tabs>
                <w:tab w:val="left" w:pos="9604"/>
              </w:tabs>
              <w:spacing w:after="0" w:line="240" w:lineRule="auto"/>
              <w:ind w:right="249"/>
              <w:jc w:val="both"/>
              <w:rPr>
                <w:sz w:val="28"/>
                <w:szCs w:val="28"/>
              </w:rPr>
            </w:pPr>
          </w:p>
        </w:tc>
      </w:tr>
    </w:tbl>
    <w:p w:rsidR="00FD2784" w:rsidRPr="00250E6A" w:rsidRDefault="00FD2784" w:rsidP="00FD2784">
      <w:pPr>
        <w:spacing w:after="0" w:line="240" w:lineRule="auto"/>
        <w:rPr>
          <w:sz w:val="28"/>
          <w:szCs w:val="28"/>
        </w:rPr>
      </w:pPr>
      <w:r w:rsidRPr="00250E6A">
        <w:rPr>
          <w:sz w:val="28"/>
          <w:szCs w:val="28"/>
          <w:highlight w:val="yellow"/>
        </w:rPr>
        <w:br w:type="page"/>
      </w:r>
    </w:p>
    <w:tbl>
      <w:tblPr>
        <w:tblW w:w="0" w:type="auto"/>
        <w:tblInd w:w="-106" w:type="dxa"/>
        <w:tblLook w:val="01E0"/>
      </w:tblPr>
      <w:tblGrid>
        <w:gridCol w:w="4921"/>
        <w:gridCol w:w="4650"/>
      </w:tblGrid>
      <w:tr w:rsidR="00FD2784" w:rsidRPr="00466E43" w:rsidTr="00737072">
        <w:tc>
          <w:tcPr>
            <w:tcW w:w="4921" w:type="dxa"/>
          </w:tcPr>
          <w:p w:rsidR="00FD2784" w:rsidRPr="00250E6A" w:rsidRDefault="00FD2784" w:rsidP="00FD2784">
            <w:pPr>
              <w:pStyle w:val="21"/>
              <w:keepNext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0" w:type="dxa"/>
          </w:tcPr>
          <w:p w:rsidR="00FD2784" w:rsidRPr="00466E43" w:rsidRDefault="00FD2784" w:rsidP="00FD2784">
            <w:pPr>
              <w:pStyle w:val="22"/>
              <w:keepNext/>
              <w:jc w:val="right"/>
              <w:outlineLvl w:val="0"/>
              <w:rPr>
                <w:sz w:val="24"/>
                <w:szCs w:val="24"/>
              </w:rPr>
            </w:pPr>
            <w:r w:rsidRPr="00466E4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</w:t>
            </w:r>
          </w:p>
          <w:p w:rsidR="00FD2784" w:rsidRPr="00466E43" w:rsidRDefault="00FD2784" w:rsidP="006E3B31">
            <w:pPr>
              <w:pStyle w:val="21"/>
              <w:keepNext/>
              <w:ind w:right="35"/>
              <w:jc w:val="right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466E43">
              <w:rPr>
                <w:sz w:val="24"/>
                <w:szCs w:val="24"/>
              </w:rPr>
              <w:t xml:space="preserve">к Протоколу  рассмотрения заявок на участие в открытом аукционе </w:t>
            </w:r>
            <w:r w:rsidRPr="00466E43">
              <w:rPr>
                <w:sz w:val="24"/>
                <w:szCs w:val="24"/>
              </w:rPr>
              <w:br/>
            </w:r>
            <w:r w:rsidRPr="00051086">
              <w:rPr>
                <w:sz w:val="24"/>
                <w:szCs w:val="24"/>
                <w:lang w:eastAsia="en-US"/>
              </w:rPr>
              <w:t xml:space="preserve">от </w:t>
            </w:r>
            <w:r w:rsidR="006E3B31">
              <w:rPr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E3B31">
              <w:rPr>
                <w:sz w:val="24"/>
                <w:szCs w:val="24"/>
                <w:lang w:eastAsia="en-US"/>
              </w:rPr>
              <w:t>августа</w:t>
            </w:r>
            <w:r w:rsidRPr="00051086">
              <w:rPr>
                <w:sz w:val="24"/>
                <w:szCs w:val="24"/>
                <w:lang w:eastAsia="en-US"/>
              </w:rPr>
              <w:t xml:space="preserve"> 201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051086">
              <w:rPr>
                <w:sz w:val="24"/>
                <w:szCs w:val="24"/>
                <w:lang w:eastAsia="en-US"/>
              </w:rPr>
              <w:t xml:space="preserve"> г.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E3B31"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 xml:space="preserve">/2016 </w:t>
            </w:r>
          </w:p>
        </w:tc>
      </w:tr>
    </w:tbl>
    <w:p w:rsidR="00FD2784" w:rsidRPr="00466E43" w:rsidRDefault="00FD2784" w:rsidP="00FD2784">
      <w:pPr>
        <w:spacing w:after="0" w:line="240" w:lineRule="auto"/>
        <w:rPr>
          <w:highlight w:val="yellow"/>
        </w:rPr>
      </w:pPr>
    </w:p>
    <w:p w:rsidR="00FD2784" w:rsidRDefault="00FD2784" w:rsidP="00FD2784">
      <w:pPr>
        <w:pStyle w:val="22"/>
        <w:keepNext/>
        <w:outlineLvl w:val="0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08"/>
        <w:gridCol w:w="5060"/>
        <w:gridCol w:w="3939"/>
      </w:tblGrid>
      <w:tr w:rsidR="00FD2784" w:rsidTr="0073707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FD2784" w:rsidP="00737072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№ </w:t>
            </w:r>
            <w:proofErr w:type="spellStart"/>
            <w:proofErr w:type="gramStart"/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п</w:t>
            </w:r>
            <w:proofErr w:type="spellEnd"/>
            <w:proofErr w:type="gramEnd"/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/</w:t>
            </w:r>
            <w:proofErr w:type="spellStart"/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п</w:t>
            </w:r>
            <w:proofErr w:type="spellEnd"/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FD2784" w:rsidP="00737072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Наименование и место нахождения (для юридического лица) или фамилия, имя, отчество и место жительства (для индивидуального предпринимателя) каждого участника аукциона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FD2784" w:rsidP="00B1051C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Обоснование принятого комиссией решения</w:t>
            </w:r>
          </w:p>
        </w:tc>
      </w:tr>
      <w:tr w:rsidR="00FD2784" w:rsidTr="0073707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FD2784" w:rsidP="00737072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7E46F7" w:rsidP="00B1051C">
            <w:pPr>
              <w:pStyle w:val="a5"/>
              <w:tabs>
                <w:tab w:val="left" w:pos="1352"/>
              </w:tabs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Ошитов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Висрадинович</w:t>
            </w:r>
            <w:proofErr w:type="spellEnd"/>
            <w:r w:rsidR="00B1051C">
              <w:rPr>
                <w:rFonts w:ascii="Times New Roman" w:hAnsi="Times New Roman" w:cs="Times New Roman"/>
                <w:bCs/>
                <w:sz w:val="24"/>
                <w:szCs w:val="27"/>
              </w:rPr>
              <w:t>, адрес</w:t>
            </w:r>
            <w:r w:rsidR="00FD2784"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368006</w:t>
            </w:r>
            <w:r w:rsidR="00FD2784"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Республика Дагестан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г</w:t>
            </w:r>
            <w:proofErr w:type="gramEnd"/>
            <w:r w:rsidR="00FD2784"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Хасавюрт</w:t>
            </w:r>
            <w:r w:rsidR="00FD2784"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</w:t>
            </w:r>
            <w:r w:rsidR="00B1051C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ул</w:t>
            </w:r>
            <w:r w:rsidR="00FD2784"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Султанова</w:t>
            </w:r>
            <w:r w:rsidR="00FD2784"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д.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150.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FD2784" w:rsidP="00006FD5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Документы поданы в полном объеме в соответствии с документацией об аукционе, заявитель соответствует требованиям, указанным в документации об аукционе. </w:t>
            </w:r>
          </w:p>
        </w:tc>
      </w:tr>
      <w:tr w:rsidR="00FD2784" w:rsidTr="0073707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FD2784" w:rsidP="00737072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  <w:lang w:val="en-US"/>
              </w:rPr>
            </w:pPr>
            <w:r w:rsidRPr="00FD2784">
              <w:rPr>
                <w:rFonts w:ascii="Times New Roman" w:hAnsi="Times New Roman" w:cs="Times New Roman"/>
                <w:bCs/>
                <w:sz w:val="24"/>
                <w:szCs w:val="27"/>
                <w:lang w:val="en-US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7E46F7" w:rsidP="00B1051C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Шабазов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Жумахан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Камилович</w:t>
            </w:r>
            <w:proofErr w:type="spellEnd"/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, адрес: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368155</w:t>
            </w:r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Республика Дагестан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район </w:t>
            </w:r>
            <w:r w:rsidR="00B1051C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Ленинаул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4" w:rsidRPr="00FD2784" w:rsidRDefault="00FD2784" w:rsidP="00737072">
            <w:pPr>
              <w:pStyle w:val="a5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FD2784">
              <w:rPr>
                <w:rFonts w:ascii="Times New Roman" w:hAnsi="Times New Roman" w:cs="Times New Roman"/>
                <w:bCs/>
                <w:sz w:val="24"/>
                <w:szCs w:val="27"/>
              </w:rPr>
              <w:t>Документы поданы в полном объеме в соответствии с документацией об аукционе, заявитель соответствует требованиям, указанным в документации об аукционе.</w:t>
            </w:r>
          </w:p>
        </w:tc>
      </w:tr>
    </w:tbl>
    <w:p w:rsidR="00FD2784" w:rsidRDefault="00FD2784" w:rsidP="00FD27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7"/>
        </w:rPr>
      </w:pPr>
    </w:p>
    <w:p w:rsidR="00FD2784" w:rsidRDefault="00FD2784" w:rsidP="00FD2784">
      <w:pPr>
        <w:pStyle w:val="22"/>
        <w:keepNext/>
        <w:outlineLvl w:val="0"/>
      </w:pPr>
      <w:r>
        <w:br w:type="page"/>
      </w:r>
    </w:p>
    <w:tbl>
      <w:tblPr>
        <w:tblpPr w:leftFromText="180" w:rightFromText="180" w:vertAnchor="page" w:horzAnchor="margin" w:tblpXSpec="right" w:tblpY="901"/>
        <w:tblW w:w="0" w:type="auto"/>
        <w:tblLook w:val="01E0"/>
      </w:tblPr>
      <w:tblGrid>
        <w:gridCol w:w="5158"/>
      </w:tblGrid>
      <w:tr w:rsidR="00FD2784" w:rsidRPr="00D050B4" w:rsidTr="00737072">
        <w:tc>
          <w:tcPr>
            <w:tcW w:w="5158" w:type="dxa"/>
          </w:tcPr>
          <w:p w:rsidR="00FD2784" w:rsidRPr="00D050B4" w:rsidRDefault="00FD2784" w:rsidP="00FD2784">
            <w:pPr>
              <w:pStyle w:val="23"/>
              <w:keepNext/>
              <w:jc w:val="right"/>
              <w:outlineLvl w:val="0"/>
              <w:rPr>
                <w:sz w:val="24"/>
                <w:szCs w:val="24"/>
              </w:rPr>
            </w:pPr>
            <w:r w:rsidRPr="00D050B4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FD2784" w:rsidRPr="00D050B4" w:rsidRDefault="00FD2784" w:rsidP="00FD2784">
            <w:pPr>
              <w:pStyle w:val="23"/>
              <w:keepNext/>
              <w:jc w:val="right"/>
              <w:rPr>
                <w:b/>
                <w:sz w:val="24"/>
                <w:szCs w:val="24"/>
              </w:rPr>
            </w:pPr>
            <w:r w:rsidRPr="00D050B4">
              <w:rPr>
                <w:sz w:val="24"/>
                <w:szCs w:val="24"/>
              </w:rPr>
              <w:t xml:space="preserve">к Протоколу  рассмотрения заявок на участие в открытом аукционе </w:t>
            </w:r>
            <w:r w:rsidRPr="00D050B4">
              <w:rPr>
                <w:sz w:val="24"/>
                <w:szCs w:val="24"/>
              </w:rPr>
              <w:br/>
            </w:r>
            <w:r w:rsidRPr="00051086">
              <w:rPr>
                <w:sz w:val="24"/>
                <w:szCs w:val="24"/>
                <w:lang w:eastAsia="en-US"/>
              </w:rPr>
              <w:t xml:space="preserve">  </w:t>
            </w:r>
            <w:r w:rsidR="006E3B31" w:rsidRPr="00051086">
              <w:rPr>
                <w:sz w:val="24"/>
                <w:szCs w:val="24"/>
                <w:lang w:eastAsia="en-US"/>
              </w:rPr>
              <w:t xml:space="preserve"> от </w:t>
            </w:r>
            <w:r w:rsidR="006E3B31">
              <w:rPr>
                <w:sz w:val="24"/>
                <w:szCs w:val="24"/>
                <w:lang w:eastAsia="en-US"/>
              </w:rPr>
              <w:t>26 августа</w:t>
            </w:r>
            <w:r w:rsidR="006E3B31" w:rsidRPr="00051086">
              <w:rPr>
                <w:sz w:val="24"/>
                <w:szCs w:val="24"/>
                <w:lang w:eastAsia="en-US"/>
              </w:rPr>
              <w:t xml:space="preserve"> 201</w:t>
            </w:r>
            <w:r w:rsidR="006E3B31">
              <w:rPr>
                <w:sz w:val="24"/>
                <w:szCs w:val="24"/>
                <w:lang w:eastAsia="en-US"/>
              </w:rPr>
              <w:t>6</w:t>
            </w:r>
            <w:r w:rsidR="006E3B31" w:rsidRPr="00051086">
              <w:rPr>
                <w:sz w:val="24"/>
                <w:szCs w:val="24"/>
                <w:lang w:eastAsia="en-US"/>
              </w:rPr>
              <w:t xml:space="preserve"> г. №</w:t>
            </w:r>
            <w:r w:rsidR="006E3B31">
              <w:rPr>
                <w:sz w:val="24"/>
                <w:szCs w:val="24"/>
                <w:lang w:eastAsia="en-US"/>
              </w:rPr>
              <w:t xml:space="preserve"> 12/2016</w:t>
            </w:r>
          </w:p>
        </w:tc>
      </w:tr>
    </w:tbl>
    <w:p w:rsidR="00FD2784" w:rsidRDefault="00FD2784" w:rsidP="00FD2784">
      <w:pPr>
        <w:pStyle w:val="23"/>
        <w:keepNext/>
        <w:jc w:val="right"/>
        <w:outlineLvl w:val="0"/>
      </w:pPr>
    </w:p>
    <w:p w:rsidR="00FD2784" w:rsidRDefault="00FD2784" w:rsidP="00FD2784">
      <w:pPr>
        <w:pStyle w:val="23"/>
        <w:keepNext/>
        <w:jc w:val="right"/>
        <w:outlineLvl w:val="0"/>
      </w:pPr>
    </w:p>
    <w:p w:rsidR="00FD2784" w:rsidRDefault="00FD2784" w:rsidP="00FD2784">
      <w:pPr>
        <w:pStyle w:val="22"/>
        <w:keepNext/>
        <w:outlineLvl w:val="0"/>
      </w:pPr>
    </w:p>
    <w:p w:rsidR="00FD2784" w:rsidRDefault="00FD2784" w:rsidP="00FD2784">
      <w:pPr>
        <w:pStyle w:val="22"/>
        <w:keepNext/>
        <w:outlineLvl w:val="0"/>
      </w:pPr>
    </w:p>
    <w:p w:rsidR="00FD2784" w:rsidRDefault="00FD2784" w:rsidP="00FD2784">
      <w:pPr>
        <w:pStyle w:val="22"/>
        <w:keepNext/>
        <w:outlineLvl w:val="0"/>
      </w:pPr>
    </w:p>
    <w:p w:rsidR="00FD2784" w:rsidRPr="004225DD" w:rsidRDefault="00FD2784" w:rsidP="00FD2784">
      <w:pPr>
        <w:pStyle w:val="22"/>
        <w:keepNext/>
        <w:jc w:val="right"/>
        <w:outlineLvl w:val="0"/>
        <w:rPr>
          <w:i/>
        </w:rPr>
      </w:pPr>
    </w:p>
    <w:p w:rsidR="00FD2784" w:rsidRPr="004225DD" w:rsidRDefault="00FD2784" w:rsidP="00FD2784">
      <w:pPr>
        <w:pStyle w:val="22"/>
        <w:keepNext/>
        <w:outlineLvl w:val="0"/>
        <w:rPr>
          <w:i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  <w:gridCol w:w="5220"/>
      </w:tblGrid>
      <w:tr w:rsidR="00FD2784" w:rsidRPr="00083C60" w:rsidTr="00737072">
        <w:trPr>
          <w:cantSplit/>
          <w:trHeight w:val="643"/>
          <w:tblHeader/>
        </w:trPr>
        <w:tc>
          <w:tcPr>
            <w:tcW w:w="9360" w:type="dxa"/>
            <w:gridSpan w:val="2"/>
            <w:vAlign w:val="center"/>
          </w:tcPr>
          <w:p w:rsidR="00FD2784" w:rsidRPr="00B1051C" w:rsidRDefault="00FD2784" w:rsidP="00FD2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5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Присвоение номера участника на участие в торгах</w:t>
            </w:r>
          </w:p>
        </w:tc>
      </w:tr>
      <w:tr w:rsidR="00FD2784" w:rsidRPr="00083C60" w:rsidTr="00737072">
        <w:trPr>
          <w:cantSplit/>
          <w:trHeight w:val="495"/>
        </w:trPr>
        <w:tc>
          <w:tcPr>
            <w:tcW w:w="4140" w:type="dxa"/>
            <w:noWrap/>
            <w:vAlign w:val="center"/>
          </w:tcPr>
          <w:p w:rsidR="00FD2784" w:rsidRPr="006E3B31" w:rsidRDefault="006E3B31" w:rsidP="00FD278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>Ошитов</w:t>
            </w:r>
            <w:proofErr w:type="spellEnd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 </w:t>
            </w:r>
            <w:proofErr w:type="spellStart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>Висрадинович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FD2784" w:rsidRPr="001239B5" w:rsidRDefault="00FD2784" w:rsidP="00FD278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239B5">
              <w:rPr>
                <w:sz w:val="32"/>
                <w:szCs w:val="32"/>
              </w:rPr>
              <w:t>1</w:t>
            </w:r>
          </w:p>
        </w:tc>
      </w:tr>
      <w:tr w:rsidR="00FD2784" w:rsidRPr="00083C60" w:rsidTr="00737072">
        <w:trPr>
          <w:cantSplit/>
          <w:trHeight w:val="495"/>
        </w:trPr>
        <w:tc>
          <w:tcPr>
            <w:tcW w:w="4140" w:type="dxa"/>
            <w:noWrap/>
            <w:vAlign w:val="center"/>
          </w:tcPr>
          <w:p w:rsidR="00FD2784" w:rsidRPr="006E3B31" w:rsidRDefault="006E3B31" w:rsidP="00FD278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>Шабазов</w:t>
            </w:r>
            <w:proofErr w:type="spellEnd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>Жумахан</w:t>
            </w:r>
            <w:proofErr w:type="spellEnd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>Камилович</w:t>
            </w:r>
            <w:proofErr w:type="spellEnd"/>
            <w:r w:rsidRPr="006E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220" w:type="dxa"/>
            <w:shd w:val="clear" w:color="auto" w:fill="auto"/>
          </w:tcPr>
          <w:p w:rsidR="00FD2784" w:rsidRPr="001239B5" w:rsidRDefault="00FD2784" w:rsidP="00FD278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239B5">
              <w:rPr>
                <w:color w:val="000000"/>
                <w:sz w:val="32"/>
                <w:szCs w:val="32"/>
                <w:lang w:eastAsia="en-US"/>
              </w:rPr>
              <w:t>2</w:t>
            </w:r>
          </w:p>
        </w:tc>
      </w:tr>
    </w:tbl>
    <w:p w:rsidR="00FD2784" w:rsidRPr="001239B5" w:rsidRDefault="00FD2784" w:rsidP="00FD2784">
      <w:pPr>
        <w:spacing w:after="0" w:line="240" w:lineRule="auto"/>
      </w:pPr>
    </w:p>
    <w:p w:rsidR="00FD2784" w:rsidRPr="004225DD" w:rsidRDefault="00FD2784" w:rsidP="00FD2784">
      <w:pPr>
        <w:pStyle w:val="22"/>
        <w:keepNext/>
        <w:outlineLvl w:val="0"/>
        <w:rPr>
          <w:i/>
        </w:rPr>
      </w:pPr>
    </w:p>
    <w:p w:rsidR="00FD2784" w:rsidRPr="004225DD" w:rsidRDefault="00FD2784" w:rsidP="00FD2784">
      <w:pPr>
        <w:pStyle w:val="22"/>
        <w:keepNext/>
        <w:outlineLvl w:val="0"/>
        <w:rPr>
          <w:i/>
        </w:rPr>
      </w:pPr>
    </w:p>
    <w:p w:rsidR="00FD2784" w:rsidRPr="004225DD" w:rsidRDefault="00FD2784" w:rsidP="00FD2784">
      <w:pPr>
        <w:pStyle w:val="22"/>
        <w:keepNext/>
        <w:outlineLvl w:val="0"/>
        <w:rPr>
          <w:i/>
        </w:rPr>
      </w:pPr>
    </w:p>
    <w:p w:rsidR="00FD2784" w:rsidRPr="004225DD" w:rsidRDefault="00FD2784" w:rsidP="00FD2784">
      <w:pPr>
        <w:pStyle w:val="22"/>
        <w:keepNext/>
        <w:outlineLvl w:val="0"/>
        <w:rPr>
          <w:i/>
        </w:rPr>
      </w:pPr>
    </w:p>
    <w:p w:rsidR="00AB1682" w:rsidRDefault="00AB1682" w:rsidP="00FD2784">
      <w:pPr>
        <w:spacing w:after="0" w:line="240" w:lineRule="auto"/>
      </w:pPr>
    </w:p>
    <w:sectPr w:rsidR="00AB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784"/>
    <w:rsid w:val="00006FD5"/>
    <w:rsid w:val="006E3B31"/>
    <w:rsid w:val="007E46F7"/>
    <w:rsid w:val="00AB1682"/>
    <w:rsid w:val="00B1051C"/>
    <w:rsid w:val="00C6229B"/>
    <w:rsid w:val="00FC3D5D"/>
    <w:rsid w:val="00FD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27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FD278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784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FD278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rsid w:val="00FD27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D278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uiPriority w:val="99"/>
    <w:rsid w:val="00FD278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D2784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FD27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">
    <w:name w:val="Основной текст 22"/>
    <w:basedOn w:val="a"/>
    <w:uiPriority w:val="99"/>
    <w:rsid w:val="00FD27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23"/>
    <w:basedOn w:val="a"/>
    <w:rsid w:val="00FD27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FD2784"/>
  </w:style>
  <w:style w:type="paragraph" w:styleId="a5">
    <w:name w:val="Body Text"/>
    <w:basedOn w:val="a"/>
    <w:link w:val="a6"/>
    <w:uiPriority w:val="99"/>
    <w:unhideWhenUsed/>
    <w:rsid w:val="00FD278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784"/>
  </w:style>
  <w:style w:type="paragraph" w:customStyle="1" w:styleId="ConsPlusNormal">
    <w:name w:val="ConsPlusNormal"/>
    <w:rsid w:val="00FD2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Шамиль Султанов</cp:lastModifiedBy>
  <cp:revision>2</cp:revision>
  <cp:lastPrinted>2016-08-26T08:52:00Z</cp:lastPrinted>
  <dcterms:created xsi:type="dcterms:W3CDTF">2016-08-26T06:09:00Z</dcterms:created>
  <dcterms:modified xsi:type="dcterms:W3CDTF">2016-08-26T10:28:00Z</dcterms:modified>
</cp:coreProperties>
</file>