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8D" w:rsidRPr="00A906BA" w:rsidRDefault="001B6464" w:rsidP="00852CE9">
      <w:pPr>
        <w:pStyle w:val="a3"/>
        <w:tabs>
          <w:tab w:val="left" w:pos="6195"/>
          <w:tab w:val="left" w:pos="6290"/>
        </w:tabs>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00CC3FAA">
        <w:rPr>
          <w:rFonts w:ascii="Times New Roman" w:hAnsi="Times New Roman" w:cs="Times New Roman"/>
          <w:sz w:val="24"/>
          <w:szCs w:val="24"/>
        </w:rPr>
        <w:t xml:space="preserve">                                                                    </w:t>
      </w:r>
      <w:r w:rsidR="00726B8D" w:rsidRPr="00A906BA">
        <w:rPr>
          <w:rFonts w:ascii="Times New Roman" w:hAnsi="Times New Roman" w:cs="Times New Roman"/>
          <w:b/>
          <w:sz w:val="24"/>
          <w:szCs w:val="24"/>
        </w:rPr>
        <w:t>УТВЕРЖДЕН</w:t>
      </w:r>
      <w:r w:rsidR="008E2351" w:rsidRPr="00A906BA">
        <w:rPr>
          <w:rFonts w:ascii="Times New Roman" w:hAnsi="Times New Roman" w:cs="Times New Roman"/>
          <w:b/>
          <w:sz w:val="24"/>
          <w:szCs w:val="24"/>
        </w:rPr>
        <w:t>О</w:t>
      </w:r>
    </w:p>
    <w:p w:rsidR="00CC3FAA" w:rsidRPr="00A906BA" w:rsidRDefault="00CC3FAA" w:rsidP="00726B8D">
      <w:pPr>
        <w:autoSpaceDE w:val="0"/>
        <w:autoSpaceDN w:val="0"/>
        <w:adjustRightInd w:val="0"/>
        <w:ind w:left="5387"/>
        <w:jc w:val="center"/>
        <w:rPr>
          <w:rFonts w:eastAsiaTheme="minorHAnsi"/>
          <w:b/>
          <w:lang w:eastAsia="en-US"/>
        </w:rPr>
      </w:pPr>
      <w:r w:rsidRPr="00A906BA">
        <w:rPr>
          <w:rFonts w:eastAsiaTheme="minorHAnsi"/>
          <w:b/>
          <w:lang w:eastAsia="en-US"/>
        </w:rPr>
        <w:t xml:space="preserve">        Решением Собрания депутатов</w:t>
      </w:r>
    </w:p>
    <w:p w:rsidR="00726B8D" w:rsidRPr="00A906BA" w:rsidRDefault="00CC3FAA" w:rsidP="00CC3FAA">
      <w:pPr>
        <w:autoSpaceDE w:val="0"/>
        <w:autoSpaceDN w:val="0"/>
        <w:adjustRightInd w:val="0"/>
        <w:ind w:left="5387"/>
        <w:jc w:val="center"/>
        <w:rPr>
          <w:rFonts w:eastAsiaTheme="minorHAnsi"/>
          <w:b/>
          <w:lang w:eastAsia="en-US"/>
        </w:rPr>
      </w:pPr>
      <w:r w:rsidRPr="00A906BA">
        <w:rPr>
          <w:rFonts w:eastAsiaTheme="minorHAnsi"/>
          <w:b/>
          <w:lang w:eastAsia="en-US"/>
        </w:rPr>
        <w:t xml:space="preserve">       </w:t>
      </w:r>
      <w:r w:rsidR="00726B8D" w:rsidRPr="00A906BA">
        <w:rPr>
          <w:rFonts w:eastAsiaTheme="minorHAnsi"/>
          <w:b/>
          <w:lang w:eastAsia="en-US"/>
        </w:rPr>
        <w:t xml:space="preserve">муниципального </w:t>
      </w:r>
      <w:r w:rsidRPr="00A906BA">
        <w:rPr>
          <w:rFonts w:eastAsiaTheme="minorHAnsi"/>
          <w:b/>
          <w:lang w:eastAsia="en-US"/>
        </w:rPr>
        <w:t>образования</w:t>
      </w:r>
    </w:p>
    <w:p w:rsidR="00CC3FAA" w:rsidRPr="00A906BA" w:rsidRDefault="00CC3FAA" w:rsidP="00CC3FAA">
      <w:pPr>
        <w:autoSpaceDE w:val="0"/>
        <w:autoSpaceDN w:val="0"/>
        <w:adjustRightInd w:val="0"/>
        <w:ind w:left="5387"/>
        <w:jc w:val="center"/>
        <w:rPr>
          <w:b/>
        </w:rPr>
      </w:pPr>
      <w:r w:rsidRPr="00A906BA">
        <w:rPr>
          <w:b/>
        </w:rPr>
        <w:t>«Хасавюртовский район»</w:t>
      </w:r>
    </w:p>
    <w:p w:rsidR="002C1715" w:rsidRPr="00A906BA" w:rsidRDefault="00A906BA" w:rsidP="00CC3FAA">
      <w:pPr>
        <w:autoSpaceDE w:val="0"/>
        <w:autoSpaceDN w:val="0"/>
        <w:adjustRightInd w:val="0"/>
        <w:ind w:left="5387"/>
        <w:jc w:val="center"/>
        <w:rPr>
          <w:b/>
        </w:rPr>
      </w:pPr>
      <w:r w:rsidRPr="00A906BA">
        <w:rPr>
          <w:b/>
        </w:rPr>
        <w:t>от 28</w:t>
      </w:r>
      <w:r w:rsidR="002C1715" w:rsidRPr="00A906BA">
        <w:rPr>
          <w:b/>
        </w:rPr>
        <w:t xml:space="preserve"> августа 2015 года №28- </w:t>
      </w:r>
      <w:r w:rsidR="002C1715" w:rsidRPr="00A906BA">
        <w:rPr>
          <w:b/>
          <w:lang w:val="en-US"/>
        </w:rPr>
        <w:t>V</w:t>
      </w:r>
      <w:r w:rsidR="002C1715" w:rsidRPr="00A906BA">
        <w:rPr>
          <w:b/>
        </w:rPr>
        <w:t xml:space="preserve"> </w:t>
      </w:r>
      <w:r w:rsidR="002C1715" w:rsidRPr="00A906BA">
        <w:rPr>
          <w:b/>
          <w:lang w:val="en-US"/>
        </w:rPr>
        <w:t>C</w:t>
      </w:r>
      <w:r w:rsidR="002C1715" w:rsidRPr="00A906BA">
        <w:rPr>
          <w:b/>
        </w:rPr>
        <w:t>Д</w:t>
      </w:r>
    </w:p>
    <w:p w:rsidR="00CC3FAA" w:rsidRPr="00CC3FAA" w:rsidRDefault="00CC3FAA" w:rsidP="00CC3FAA">
      <w:pPr>
        <w:autoSpaceDE w:val="0"/>
        <w:autoSpaceDN w:val="0"/>
        <w:adjustRightInd w:val="0"/>
        <w:ind w:left="5387"/>
        <w:jc w:val="center"/>
      </w:pPr>
    </w:p>
    <w:p w:rsidR="00CC3FAA" w:rsidRPr="00852CE9" w:rsidRDefault="002C1715" w:rsidP="00CC3FAA">
      <w:pPr>
        <w:autoSpaceDE w:val="0"/>
        <w:autoSpaceDN w:val="0"/>
        <w:adjustRightInd w:val="0"/>
        <w:ind w:left="5387"/>
        <w:jc w:val="center"/>
        <w:rPr>
          <w:b/>
        </w:rPr>
      </w:pPr>
      <w:r>
        <w:rPr>
          <w:b/>
        </w:rPr>
        <w:t xml:space="preserve">                                           </w:t>
      </w:r>
    </w:p>
    <w:p w:rsidR="00726B8D"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 xml:space="preserve">П О Л О Ж Е Н И Е </w:t>
      </w:r>
      <w:r w:rsidRPr="00852CE9">
        <w:rPr>
          <w:rFonts w:ascii="Times New Roman" w:hAnsi="Times New Roman" w:cs="Times New Roman"/>
          <w:b/>
          <w:sz w:val="24"/>
          <w:szCs w:val="24"/>
        </w:rPr>
        <w:br/>
        <w:t xml:space="preserve">о порядке проведения конкурса по отбору кандидатур </w:t>
      </w:r>
      <w:r w:rsidRPr="00852CE9">
        <w:rPr>
          <w:rFonts w:ascii="Times New Roman" w:hAnsi="Times New Roman" w:cs="Times New Roman"/>
          <w:b/>
          <w:sz w:val="24"/>
          <w:szCs w:val="24"/>
        </w:rPr>
        <w:br/>
        <w:t xml:space="preserve">на должность </w:t>
      </w:r>
      <w:r w:rsidR="000A7CBD">
        <w:rPr>
          <w:rFonts w:ascii="Times New Roman" w:hAnsi="Times New Roman" w:cs="Times New Roman"/>
          <w:b/>
          <w:sz w:val="24"/>
          <w:szCs w:val="24"/>
        </w:rPr>
        <w:t>Г</w:t>
      </w:r>
      <w:r w:rsidRPr="00852CE9">
        <w:rPr>
          <w:rFonts w:ascii="Times New Roman" w:hAnsi="Times New Roman" w:cs="Times New Roman"/>
          <w:b/>
          <w:sz w:val="24"/>
          <w:szCs w:val="24"/>
        </w:rPr>
        <w:t xml:space="preserve">лавы муниципального </w:t>
      </w:r>
      <w:r w:rsidR="000A7CBD">
        <w:rPr>
          <w:rFonts w:ascii="Times New Roman" w:hAnsi="Times New Roman" w:cs="Times New Roman"/>
          <w:b/>
          <w:sz w:val="24"/>
          <w:szCs w:val="24"/>
        </w:rPr>
        <w:t xml:space="preserve">образования </w:t>
      </w:r>
    </w:p>
    <w:p w:rsidR="000A7CBD" w:rsidRPr="00852CE9" w:rsidRDefault="000A7CBD" w:rsidP="00726B8D">
      <w:pPr>
        <w:pStyle w:val="a3"/>
        <w:jc w:val="center"/>
        <w:rPr>
          <w:rFonts w:ascii="Times New Roman" w:hAnsi="Times New Roman" w:cs="Times New Roman"/>
          <w:b/>
          <w:sz w:val="24"/>
          <w:szCs w:val="24"/>
        </w:rPr>
      </w:pPr>
      <w:r>
        <w:rPr>
          <w:rFonts w:ascii="Times New Roman" w:hAnsi="Times New Roman" w:cs="Times New Roman"/>
          <w:b/>
          <w:sz w:val="24"/>
          <w:szCs w:val="24"/>
        </w:rPr>
        <w:t>«Хасавюртовский район»</w:t>
      </w:r>
    </w:p>
    <w:p w:rsidR="00726B8D" w:rsidRPr="00852CE9" w:rsidRDefault="00726B8D" w:rsidP="00726B8D">
      <w:pPr>
        <w:pStyle w:val="a3"/>
        <w:tabs>
          <w:tab w:val="left" w:pos="2820"/>
        </w:tabs>
        <w:jc w:val="both"/>
        <w:rPr>
          <w:rFonts w:ascii="Times New Roman" w:hAnsi="Times New Roman" w:cs="Times New Roman"/>
          <w:sz w:val="24"/>
          <w:szCs w:val="24"/>
        </w:rPr>
      </w:pPr>
      <w:r w:rsidRPr="00852CE9">
        <w:rPr>
          <w:rFonts w:ascii="Times New Roman" w:hAnsi="Times New Roman" w:cs="Times New Roman"/>
          <w:sz w:val="24"/>
          <w:szCs w:val="24"/>
        </w:rPr>
        <w:tab/>
      </w: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1. Общие положения</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 Настоящее Положение в соответствии с Федеральным законом </w:t>
      </w:r>
      <w:r w:rsidRPr="00852CE9">
        <w:rPr>
          <w:rFonts w:ascii="Times New Roman" w:hAnsi="Times New Roman" w:cs="Times New Roman"/>
          <w:sz w:val="24"/>
          <w:szCs w:val="24"/>
        </w:rPr>
        <w:br/>
        <w:t xml:space="preserve">от 6 октября 2003 года № 131-ФЗ «Об общих принципах организации местного самоуправления в Российской Федерации» и Уставом муниципального </w:t>
      </w:r>
      <w:r w:rsidR="000A7CBD">
        <w:rPr>
          <w:rFonts w:ascii="Times New Roman" w:hAnsi="Times New Roman" w:cs="Times New Roman"/>
          <w:sz w:val="24"/>
          <w:szCs w:val="24"/>
        </w:rPr>
        <w:t>образования «Хасавюртовский район»</w:t>
      </w:r>
      <w:r w:rsidRPr="00852CE9">
        <w:rPr>
          <w:rFonts w:ascii="Times New Roman" w:hAnsi="Times New Roman" w:cs="Times New Roman"/>
          <w:sz w:val="24"/>
          <w:szCs w:val="24"/>
        </w:rPr>
        <w:t xml:space="preserve"> устанавливает порядок проведения конкурса по </w:t>
      </w:r>
      <w:r w:rsidR="0097034A">
        <w:rPr>
          <w:rFonts w:ascii="Times New Roman" w:hAnsi="Times New Roman" w:cs="Times New Roman"/>
          <w:sz w:val="24"/>
          <w:szCs w:val="24"/>
        </w:rPr>
        <w:t>отбору кандидатур на должность Г</w:t>
      </w:r>
      <w:r w:rsidRPr="00852CE9">
        <w:rPr>
          <w:rFonts w:ascii="Times New Roman" w:hAnsi="Times New Roman" w:cs="Times New Roman"/>
          <w:sz w:val="24"/>
          <w:szCs w:val="24"/>
        </w:rPr>
        <w:t>лавы муниципального района (далее – конкурс).</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Целью конкурса является</w:t>
      </w:r>
      <w:r w:rsidR="0097034A">
        <w:rPr>
          <w:rFonts w:ascii="Times New Roman" w:hAnsi="Times New Roman" w:cs="Times New Roman"/>
          <w:sz w:val="24"/>
          <w:szCs w:val="24"/>
        </w:rPr>
        <w:t xml:space="preserve"> отбор кандидатур на должность Г</w:t>
      </w:r>
      <w:r w:rsidRPr="00852CE9">
        <w:rPr>
          <w:rFonts w:ascii="Times New Roman" w:hAnsi="Times New Roman" w:cs="Times New Roman"/>
          <w:sz w:val="24"/>
          <w:szCs w:val="24"/>
        </w:rPr>
        <w:t>лавы муниципального района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 Общий порядок проведения конкурса предусматривает: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 принятие Собранием депутатов муниципального </w:t>
      </w:r>
      <w:r w:rsidR="0097034A">
        <w:rPr>
          <w:rFonts w:ascii="Times New Roman" w:hAnsi="Times New Roman" w:cs="Times New Roman"/>
          <w:sz w:val="24"/>
          <w:szCs w:val="24"/>
        </w:rPr>
        <w:t>образования «Хасавюртовский район» (далее – Собрание депутатов) Р</w:t>
      </w:r>
      <w:r w:rsidRPr="00852CE9">
        <w:rPr>
          <w:rFonts w:ascii="Times New Roman" w:hAnsi="Times New Roman" w:cs="Times New Roman"/>
          <w:sz w:val="24"/>
          <w:szCs w:val="24"/>
        </w:rPr>
        <w:t>ешения об объявлении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уведомление Главы Республики Дагестан об объявлении конкурса и начале формирования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опубликование Собранием депутатов объявления о проведении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проведение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принятие конкурсной комиссией решения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представление конкурсной ком</w:t>
      </w:r>
      <w:r w:rsidR="00DF6283">
        <w:rPr>
          <w:rFonts w:ascii="Times New Roman" w:hAnsi="Times New Roman" w:cs="Times New Roman"/>
          <w:sz w:val="24"/>
          <w:szCs w:val="24"/>
        </w:rPr>
        <w:t>иссией кандидатур на должность Г</w:t>
      </w:r>
      <w:r w:rsidRPr="00852CE9">
        <w:rPr>
          <w:rFonts w:ascii="Times New Roman" w:hAnsi="Times New Roman" w:cs="Times New Roman"/>
          <w:sz w:val="24"/>
          <w:szCs w:val="24"/>
        </w:rPr>
        <w:t>лавы муниципального района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 xml:space="preserve">Глава 2. Порядок формирования и организации </w:t>
      </w:r>
      <w:r w:rsidRPr="00852CE9">
        <w:rPr>
          <w:rFonts w:ascii="Times New Roman" w:hAnsi="Times New Roman" w:cs="Times New Roman"/>
          <w:b/>
          <w:sz w:val="24"/>
          <w:szCs w:val="24"/>
        </w:rPr>
        <w:br/>
        <w:t>деятельности конкурсной комиссии</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рассматривает документы, представленные для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определяет результаты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предста</w:t>
      </w:r>
      <w:r w:rsidR="00DF6283">
        <w:rPr>
          <w:rFonts w:ascii="Times New Roman" w:hAnsi="Times New Roman" w:cs="Times New Roman"/>
          <w:sz w:val="24"/>
          <w:szCs w:val="24"/>
        </w:rPr>
        <w:t>вляет кандидатуры на должность Г</w:t>
      </w:r>
      <w:r w:rsidRPr="00852CE9">
        <w:rPr>
          <w:rFonts w:ascii="Times New Roman" w:hAnsi="Times New Roman" w:cs="Times New Roman"/>
          <w:sz w:val="24"/>
          <w:szCs w:val="24"/>
        </w:rPr>
        <w:t>лавы муниципального района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осуществляет иные полномочия в соответствии с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Общее число членов конкурсной комиссии составляет 6 человек.</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Конкурсная комиссия считается сформированной со дня назначения другой половины членов</w:t>
      </w:r>
      <w:r w:rsidR="00EC3719">
        <w:rPr>
          <w:rFonts w:ascii="Times New Roman" w:hAnsi="Times New Roman" w:cs="Times New Roman"/>
          <w:sz w:val="24"/>
          <w:szCs w:val="24"/>
        </w:rPr>
        <w:t xml:space="preserve"> </w:t>
      </w:r>
      <w:r w:rsidRPr="00852CE9">
        <w:rPr>
          <w:rFonts w:ascii="Times New Roman" w:hAnsi="Times New Roman" w:cs="Times New Roman"/>
          <w:sz w:val="24"/>
          <w:szCs w:val="24"/>
        </w:rPr>
        <w:t>конкурсной комиссии Главой Республики Дагестан.</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8. 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назначенных Главой Республики Дагестан,</w:t>
      </w:r>
      <w:r w:rsidR="00435E38">
        <w:rPr>
          <w:rFonts w:ascii="Times New Roman" w:hAnsi="Times New Roman" w:cs="Times New Roman"/>
          <w:sz w:val="24"/>
          <w:szCs w:val="24"/>
        </w:rPr>
        <w:t xml:space="preserve"> </w:t>
      </w:r>
      <w:r w:rsidRPr="00852CE9">
        <w:rPr>
          <w:rFonts w:ascii="Times New Roman" w:hAnsi="Times New Roman" w:cs="Times New Roman"/>
          <w:sz w:val="24"/>
          <w:szCs w:val="24"/>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9. Председатель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осуществляет общее руководство работой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определяет дату и повестку заседания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распределяет обязанности между членами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контролирует исполнение решений, принятых конкурсной комиссией;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sidR="001F65BF"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11. Секретарь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осуществляет организационное обеспечение деятельности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ведет и подписывает протоколы заседаний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оформляет принятые конкурсной комиссией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13. Организационной формой деятельности конкурсной комиссии являются заседания.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 заседании конкурсной комиссии секретарем</w:t>
      </w:r>
      <w:r w:rsidR="00393151">
        <w:rPr>
          <w:rFonts w:ascii="Times New Roman" w:hAnsi="Times New Roman" w:cs="Times New Roman"/>
          <w:sz w:val="24"/>
          <w:szCs w:val="24"/>
        </w:rPr>
        <w:t xml:space="preserve"> </w:t>
      </w:r>
      <w:r w:rsidRPr="00852CE9">
        <w:rPr>
          <w:rFonts w:ascii="Times New Roman" w:hAnsi="Times New Roman" w:cs="Times New Roman"/>
          <w:sz w:val="24"/>
          <w:szCs w:val="24"/>
        </w:rPr>
        <w:t>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 xml:space="preserve">15.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69030A"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852CE9">
        <w:rPr>
          <w:rFonts w:ascii="Times New Roman" w:hAnsi="Times New Roman" w:cs="Times New Roman"/>
          <w:sz w:val="24"/>
          <w:szCs w:val="24"/>
        </w:rPr>
        <w:br/>
        <w:t xml:space="preserve">а также обеспечение сохранности документации конкурсной комиссии, осуществляется администрацией муниципального района </w:t>
      </w:r>
      <w:r w:rsidR="0069030A">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18. Конкурсная комиссия осуществляет свои полномочия с момента ее формирования в полном со</w:t>
      </w:r>
      <w:r w:rsidR="0069030A">
        <w:rPr>
          <w:rFonts w:ascii="Times New Roman" w:hAnsi="Times New Roman" w:cs="Times New Roman"/>
          <w:sz w:val="24"/>
          <w:szCs w:val="24"/>
        </w:rPr>
        <w:t>ставе до дня вступления в силу Р</w:t>
      </w:r>
      <w:r w:rsidRPr="00852CE9">
        <w:rPr>
          <w:rFonts w:ascii="Times New Roman" w:hAnsi="Times New Roman" w:cs="Times New Roman"/>
          <w:sz w:val="24"/>
          <w:szCs w:val="24"/>
        </w:rPr>
        <w:t xml:space="preserve">ешения </w:t>
      </w:r>
      <w:r w:rsidR="0069030A">
        <w:rPr>
          <w:rFonts w:ascii="Times New Roman" w:hAnsi="Times New Roman" w:cs="Times New Roman"/>
          <w:sz w:val="24"/>
          <w:szCs w:val="24"/>
        </w:rPr>
        <w:t>Собрания депутатов об избрании Г</w:t>
      </w:r>
      <w:r w:rsidRPr="00852CE9">
        <w:rPr>
          <w:rFonts w:ascii="Times New Roman" w:hAnsi="Times New Roman" w:cs="Times New Roman"/>
          <w:sz w:val="24"/>
          <w:szCs w:val="24"/>
        </w:rPr>
        <w:t>лавой муниципального района одного из кандидатов, представленных конкурсной комиссией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tabs>
          <w:tab w:val="left" w:pos="3437"/>
        </w:tabs>
        <w:ind w:firstLine="708"/>
        <w:jc w:val="center"/>
        <w:rPr>
          <w:rFonts w:ascii="Times New Roman" w:hAnsi="Times New Roman" w:cs="Times New Roman"/>
          <w:b/>
          <w:sz w:val="24"/>
          <w:szCs w:val="24"/>
        </w:rPr>
      </w:pPr>
      <w:r w:rsidRPr="00852CE9">
        <w:rPr>
          <w:rFonts w:ascii="Times New Roman" w:hAnsi="Times New Roman" w:cs="Times New Roman"/>
          <w:b/>
          <w:sz w:val="24"/>
          <w:szCs w:val="24"/>
        </w:rPr>
        <w:t>Глава 3. Порядок принятия решения об объявлении конкурса</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19. Решение об объявлении конкурса принимается Собранием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20. Решение об объявлении конкурса принимается в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истечения срока полномочий главы муниципального района;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дос</w:t>
      </w:r>
      <w:r w:rsidR="0069030A">
        <w:rPr>
          <w:rFonts w:ascii="Times New Roman" w:hAnsi="Times New Roman" w:cs="Times New Roman"/>
          <w:sz w:val="24"/>
          <w:szCs w:val="24"/>
        </w:rPr>
        <w:t>рочного прекращения полномочий Г</w:t>
      </w:r>
      <w:r w:rsidRPr="00852CE9">
        <w:rPr>
          <w:rFonts w:ascii="Times New Roman" w:hAnsi="Times New Roman" w:cs="Times New Roman"/>
          <w:sz w:val="24"/>
          <w:szCs w:val="24"/>
        </w:rPr>
        <w:t xml:space="preserve">лавы муниципального района </w:t>
      </w:r>
      <w:r w:rsidR="00FD1A11">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признания конкурса несостоявшимся;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принятия Со</w:t>
      </w:r>
      <w:r w:rsidR="00FD1A11">
        <w:rPr>
          <w:rFonts w:ascii="Times New Roman" w:hAnsi="Times New Roman" w:cs="Times New Roman"/>
          <w:sz w:val="24"/>
          <w:szCs w:val="24"/>
        </w:rPr>
        <w:t>бранием депутатов Решения об отказе в избрании Г</w:t>
      </w:r>
      <w:r w:rsidRPr="00852CE9">
        <w:rPr>
          <w:rFonts w:ascii="Times New Roman" w:hAnsi="Times New Roman" w:cs="Times New Roman"/>
          <w:sz w:val="24"/>
          <w:szCs w:val="24"/>
        </w:rPr>
        <w:t>лавой муниципального района кандидатов, представленных на рассмотрение Собрания депутатов конкурсной комиссией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21.  В случаях, предусмотренных подпунктами 3 и 4 пу</w:t>
      </w:r>
      <w:r w:rsidR="00FD1A11">
        <w:rPr>
          <w:rFonts w:ascii="Times New Roman" w:hAnsi="Times New Roman" w:cs="Times New Roman"/>
          <w:sz w:val="24"/>
          <w:szCs w:val="24"/>
        </w:rPr>
        <w:t>нкта 20 настоящего Положения, Р</w:t>
      </w:r>
      <w:r w:rsidRPr="00852CE9">
        <w:rPr>
          <w:rFonts w:ascii="Times New Roman" w:hAnsi="Times New Roman" w:cs="Times New Roman"/>
          <w:sz w:val="24"/>
          <w:szCs w:val="24"/>
        </w:rPr>
        <w:t>ешение об объявлении конкурса принимается в течение 10 календарных дней со дня наступления указанных обстоятельств.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остальных случаях решение об объявлении конкурса принимается в течение 30 календарных дней.</w:t>
      </w:r>
    </w:p>
    <w:p w:rsidR="00726B8D" w:rsidRPr="00852CE9" w:rsidRDefault="00FD1A11" w:rsidP="00726B8D">
      <w:pPr>
        <w:pStyle w:val="a3"/>
        <w:ind w:firstLine="708"/>
        <w:jc w:val="both"/>
        <w:rPr>
          <w:rFonts w:ascii="Times New Roman" w:hAnsi="Times New Roman" w:cs="Times New Roman"/>
          <w:sz w:val="24"/>
          <w:szCs w:val="24"/>
        </w:rPr>
      </w:pPr>
      <w:r>
        <w:rPr>
          <w:rFonts w:ascii="Times New Roman" w:hAnsi="Times New Roman" w:cs="Times New Roman"/>
          <w:sz w:val="24"/>
          <w:szCs w:val="24"/>
        </w:rPr>
        <w:t>22. В Р</w:t>
      </w:r>
      <w:r w:rsidR="00726B8D" w:rsidRPr="00852CE9">
        <w:rPr>
          <w:rFonts w:ascii="Times New Roman" w:hAnsi="Times New Roman" w:cs="Times New Roman"/>
          <w:sz w:val="24"/>
          <w:szCs w:val="24"/>
        </w:rPr>
        <w:t>ешении об объявлении конкурса в обязательном порядке указываются:</w:t>
      </w:r>
    </w:p>
    <w:p w:rsidR="00726B8D" w:rsidRPr="00852CE9" w:rsidRDefault="00726B8D" w:rsidP="00726B8D">
      <w:pPr>
        <w:pStyle w:val="a3"/>
        <w:ind w:firstLine="708"/>
        <w:jc w:val="both"/>
        <w:rPr>
          <w:rFonts w:ascii="Times New Roman" w:hAnsi="Times New Roman" w:cs="Times New Roman"/>
          <w:b/>
          <w:sz w:val="24"/>
          <w:szCs w:val="24"/>
        </w:rPr>
      </w:pPr>
      <w:r w:rsidRPr="00852CE9">
        <w:rPr>
          <w:rFonts w:ascii="Times New Roman" w:hAnsi="Times New Roman" w:cs="Times New Roman"/>
          <w:sz w:val="24"/>
          <w:szCs w:val="24"/>
        </w:rPr>
        <w:t xml:space="preserve">1) дата, время и место проведения конкурса </w:t>
      </w:r>
      <w:r w:rsidRPr="00852CE9">
        <w:rPr>
          <w:rFonts w:ascii="Times New Roman" w:hAnsi="Times New Roman" w:cs="Times New Roman"/>
          <w:b/>
          <w:i/>
          <w:sz w:val="24"/>
          <w:szCs w:val="24"/>
        </w:rPr>
        <w:t>(указывается дата проведения второго этапа)</w:t>
      </w:r>
      <w:r w:rsidRPr="00852CE9">
        <w:rPr>
          <w:rFonts w:ascii="Times New Roman" w:hAnsi="Times New Roman" w:cs="Times New Roman"/>
          <w:sz w:val="24"/>
          <w:szCs w:val="24"/>
        </w:rPr>
        <w:t>;</w:t>
      </w:r>
    </w:p>
    <w:p w:rsidR="009B7F2B" w:rsidRPr="00852CE9" w:rsidRDefault="009B7F2B" w:rsidP="009B7F2B">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условия проведения конкурса;</w:t>
      </w:r>
    </w:p>
    <w:p w:rsidR="00726B8D" w:rsidRPr="00852CE9" w:rsidRDefault="00F362B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w:t>
      </w:r>
      <w:r w:rsidR="00726B8D" w:rsidRPr="00852CE9">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r w:rsidR="00FD1A11">
        <w:rPr>
          <w:rFonts w:ascii="Times New Roman" w:hAnsi="Times New Roman" w:cs="Times New Roman"/>
          <w:sz w:val="24"/>
          <w:szCs w:val="24"/>
        </w:rPr>
        <w:t xml:space="preserve"> </w:t>
      </w:r>
      <w:r w:rsidR="00FF0D45">
        <w:rPr>
          <w:rFonts w:ascii="Times New Roman" w:hAnsi="Times New Roman" w:cs="Times New Roman"/>
          <w:sz w:val="24"/>
          <w:szCs w:val="24"/>
        </w:rPr>
        <w:t>Установленный Р</w:t>
      </w:r>
      <w:r w:rsidR="00726B8D" w:rsidRPr="00852CE9">
        <w:rPr>
          <w:rFonts w:ascii="Times New Roman" w:hAnsi="Times New Roman" w:cs="Times New Roman"/>
          <w:sz w:val="24"/>
          <w:szCs w:val="24"/>
        </w:rPr>
        <w:t>ешением о назначении конкурса срок приема документов не может быть менее 20 дней</w:t>
      </w:r>
      <w:r w:rsidRPr="00852CE9">
        <w:rPr>
          <w:rFonts w:ascii="Times New Roman" w:hAnsi="Times New Roman" w:cs="Times New Roman"/>
          <w:sz w:val="24"/>
          <w:szCs w:val="24"/>
        </w:rPr>
        <w:t>;</w:t>
      </w:r>
    </w:p>
    <w:p w:rsidR="00726B8D" w:rsidRPr="00852CE9" w:rsidRDefault="00F362B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w:t>
      </w:r>
      <w:r w:rsidR="00726B8D" w:rsidRPr="00852CE9">
        <w:rPr>
          <w:rFonts w:ascii="Times New Roman" w:hAnsi="Times New Roman" w:cs="Times New Roman"/>
          <w:sz w:val="24"/>
          <w:szCs w:val="24"/>
        </w:rPr>
        <w:t>) персональный состав членов конкурсной комиссии, назначаемых Собранием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23. Не позднее дн</w:t>
      </w:r>
      <w:r w:rsidR="00FF0D45">
        <w:rPr>
          <w:rFonts w:ascii="Times New Roman" w:hAnsi="Times New Roman" w:cs="Times New Roman"/>
          <w:sz w:val="24"/>
          <w:szCs w:val="24"/>
        </w:rPr>
        <w:t>я, следующего за днем принятия Р</w:t>
      </w:r>
      <w:r w:rsidRPr="00852CE9">
        <w:rPr>
          <w:rFonts w:ascii="Times New Roman" w:hAnsi="Times New Roman" w:cs="Times New Roman"/>
          <w:sz w:val="24"/>
          <w:szCs w:val="24"/>
        </w:rPr>
        <w:t>ешения, указанного</w:t>
      </w:r>
    </w:p>
    <w:p w:rsidR="00726B8D" w:rsidRPr="00852CE9" w:rsidRDefault="00726B8D" w:rsidP="00726B8D">
      <w:pPr>
        <w:pStyle w:val="a3"/>
        <w:jc w:val="both"/>
        <w:rPr>
          <w:rFonts w:ascii="Times New Roman" w:hAnsi="Times New Roman" w:cs="Times New Roman"/>
          <w:sz w:val="24"/>
          <w:szCs w:val="24"/>
        </w:rPr>
      </w:pPr>
      <w:r w:rsidRPr="00852CE9">
        <w:rPr>
          <w:rFonts w:ascii="Times New Roman" w:hAnsi="Times New Roman" w:cs="Times New Roman"/>
          <w:sz w:val="24"/>
          <w:szCs w:val="24"/>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24. Не позднее чем за 20 дней до дня проведения конкурса в печатном средстве массовой информации муниципального района и на официальном сайте муниципального района в сети Интернет Собранием депутатов публикуется объявление о проведении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объявлении должны быть указаны:</w:t>
      </w:r>
    </w:p>
    <w:p w:rsidR="006B0FA6" w:rsidRPr="00852CE9" w:rsidRDefault="006B0FA6" w:rsidP="006B0F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 дата, время и место проведения конкурса </w:t>
      </w:r>
      <w:r w:rsidRPr="00852CE9">
        <w:rPr>
          <w:rFonts w:ascii="Times New Roman" w:hAnsi="Times New Roman" w:cs="Times New Roman"/>
          <w:b/>
          <w:i/>
          <w:sz w:val="24"/>
          <w:szCs w:val="24"/>
        </w:rPr>
        <w:t>(указывается дата проведения второго этапа)</w:t>
      </w:r>
      <w:r w:rsidRPr="00852CE9">
        <w:rPr>
          <w:rFonts w:ascii="Times New Roman" w:hAnsi="Times New Roman" w:cs="Times New Roman"/>
          <w:sz w:val="24"/>
          <w:szCs w:val="24"/>
        </w:rPr>
        <w:t>;</w:t>
      </w:r>
    </w:p>
    <w:p w:rsidR="00726B8D" w:rsidRPr="00852CE9" w:rsidRDefault="006B0FA6"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w:t>
      </w:r>
      <w:r w:rsidR="00726B8D" w:rsidRPr="00852CE9">
        <w:rPr>
          <w:rFonts w:ascii="Times New Roman" w:hAnsi="Times New Roman" w:cs="Times New Roman"/>
          <w:sz w:val="24"/>
          <w:szCs w:val="24"/>
        </w:rPr>
        <w:t xml:space="preserve">) перечень документов, необходимых для участия в конкурсе и требования к их оформлению; </w:t>
      </w:r>
    </w:p>
    <w:p w:rsidR="00726B8D" w:rsidRPr="00852CE9" w:rsidRDefault="006B0FA6"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w:t>
      </w:r>
      <w:r w:rsidR="00726B8D" w:rsidRPr="00852CE9">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условия конкурса, в том числе порядок проведения конкурсных испытаний;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4. Условия проведения конкурса</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25. Право на участие в конкурсе имеют граждане Российской Федерации, достигшие возраста 18 лет.</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Иностранные граждане, постоянно проживающие на территории муниципального</w:t>
      </w:r>
      <w:r w:rsidR="001C0299">
        <w:rPr>
          <w:rFonts w:ascii="Times New Roman" w:hAnsi="Times New Roman" w:cs="Times New Roman"/>
          <w:sz w:val="24"/>
          <w:szCs w:val="24"/>
        </w:rPr>
        <w:t xml:space="preserve"> образования «Хасавюртовский район»</w:t>
      </w:r>
      <w:r w:rsidRPr="00852CE9">
        <w:rPr>
          <w:rFonts w:ascii="Times New Roman" w:hAnsi="Times New Roman" w:cs="Times New Roman"/>
          <w:sz w:val="24"/>
          <w:szCs w:val="24"/>
        </w:rPr>
        <w:t xml:space="preserve"> (далее – муниципальный район), имеют право</w:t>
      </w:r>
      <w:r w:rsidR="001C0299">
        <w:rPr>
          <w:rFonts w:ascii="Times New Roman" w:hAnsi="Times New Roman" w:cs="Times New Roman"/>
          <w:sz w:val="24"/>
          <w:szCs w:val="24"/>
        </w:rPr>
        <w:t xml:space="preserve"> </w:t>
      </w:r>
      <w:r w:rsidRPr="00852CE9">
        <w:rPr>
          <w:rFonts w:ascii="Times New Roman" w:hAnsi="Times New Roman" w:cs="Times New Roman"/>
          <w:sz w:val="24"/>
          <w:szCs w:val="24"/>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по форме</w:t>
      </w:r>
      <w:r w:rsidR="00851564">
        <w:rPr>
          <w:rFonts w:ascii="Times New Roman" w:hAnsi="Times New Roman" w:cs="Times New Roman"/>
          <w:sz w:val="24"/>
          <w:szCs w:val="24"/>
        </w:rPr>
        <w:t xml:space="preserve"> согласно </w:t>
      </w:r>
      <w:r w:rsidRPr="00852CE9">
        <w:rPr>
          <w:rFonts w:ascii="Times New Roman" w:hAnsi="Times New Roman" w:cs="Times New Roman"/>
          <w:sz w:val="24"/>
          <w:szCs w:val="24"/>
        </w:rPr>
        <w:t>приложению 1</w:t>
      </w:r>
      <w:r w:rsidR="00851564">
        <w:rPr>
          <w:rFonts w:ascii="Times New Roman" w:hAnsi="Times New Roman" w:cs="Times New Roman"/>
          <w:sz w:val="24"/>
          <w:szCs w:val="24"/>
        </w:rPr>
        <w:t xml:space="preserve"> </w:t>
      </w:r>
      <w:r w:rsidRPr="00852CE9">
        <w:rPr>
          <w:rFonts w:ascii="Times New Roman" w:hAnsi="Times New Roman" w:cs="Times New Roman"/>
          <w:sz w:val="24"/>
          <w:szCs w:val="24"/>
        </w:rPr>
        <w:t xml:space="preserve">к настоящему Положению.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r w:rsidR="00851564">
        <w:rPr>
          <w:rFonts w:ascii="Times New Roman" w:hAnsi="Times New Roman" w:cs="Times New Roman"/>
          <w:sz w:val="24"/>
          <w:szCs w:val="24"/>
        </w:rPr>
        <w:t xml:space="preserve"> </w:t>
      </w:r>
      <w:r w:rsidRPr="00852CE9">
        <w:rPr>
          <w:rFonts w:ascii="Times New Roman" w:hAnsi="Times New Roman" w:cs="Times New Roman"/>
          <w:sz w:val="24"/>
          <w:szCs w:val="24"/>
        </w:rPr>
        <w:t>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 </w:t>
      </w:r>
      <w:r w:rsidR="00A83C3A" w:rsidRPr="00852CE9">
        <w:rPr>
          <w:rFonts w:ascii="Times New Roman" w:hAnsi="Times New Roman" w:cs="Times New Roman"/>
          <w:sz w:val="24"/>
          <w:szCs w:val="24"/>
        </w:rPr>
        <w:t>к</w:t>
      </w:r>
      <w:r w:rsidRPr="00852CE9">
        <w:rPr>
          <w:rFonts w:ascii="Times New Roman" w:hAnsi="Times New Roman" w:cs="Times New Roman"/>
          <w:sz w:val="24"/>
          <w:szCs w:val="24"/>
        </w:rPr>
        <w:t xml:space="preserve"> заявлению, предусмотренному подпунктом 1 пункта </w:t>
      </w:r>
      <w:r w:rsidRPr="00852CE9">
        <w:rPr>
          <w:rFonts w:ascii="Times New Roman" w:hAnsi="Times New Roman" w:cs="Times New Roman"/>
          <w:sz w:val="24"/>
          <w:szCs w:val="24"/>
        </w:rPr>
        <w:br/>
        <w:t>26 настоящего Положения, прилагаются: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копия паспорта или документа, заменяющего паспорт гражданина;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 согласие на обработку персональных данных</w:t>
      </w:r>
      <w:r w:rsidR="0043424C" w:rsidRPr="00852CE9">
        <w:rPr>
          <w:rFonts w:ascii="Times New Roman" w:hAnsi="Times New Roman" w:cs="Times New Roman"/>
          <w:sz w:val="24"/>
          <w:szCs w:val="24"/>
        </w:rPr>
        <w:t xml:space="preserve"> согласно приложению 3 к настоящему Положению</w:t>
      </w:r>
      <w:r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27. Документы, указанные в подпунктах 4 и 5 пункта 26настоящего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28. Кандидат на должность </w:t>
      </w:r>
      <w:r w:rsidR="00C45040">
        <w:rPr>
          <w:rFonts w:ascii="Times New Roman" w:hAnsi="Times New Roman" w:cs="Times New Roman"/>
          <w:sz w:val="24"/>
          <w:szCs w:val="24"/>
        </w:rPr>
        <w:t>Г</w:t>
      </w:r>
      <w:r w:rsidRPr="00852CE9">
        <w:rPr>
          <w:rFonts w:ascii="Times New Roman" w:hAnsi="Times New Roman" w:cs="Times New Roman"/>
          <w:sz w:val="24"/>
          <w:szCs w:val="24"/>
        </w:rPr>
        <w:t>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29. Документы, указанные в пункте 26</w:t>
      </w:r>
      <w:r w:rsidR="0027778B" w:rsidRPr="00852CE9">
        <w:rPr>
          <w:rFonts w:ascii="Times New Roman" w:hAnsi="Times New Roman" w:cs="Times New Roman"/>
          <w:sz w:val="24"/>
          <w:szCs w:val="24"/>
        </w:rPr>
        <w:t xml:space="preserve"> настоящего положения</w:t>
      </w:r>
      <w:r w:rsidRPr="00852CE9">
        <w:rPr>
          <w:rFonts w:ascii="Times New Roman" w:hAnsi="Times New Roman" w:cs="Times New Roman"/>
          <w:sz w:val="24"/>
          <w:szCs w:val="24"/>
        </w:rPr>
        <w:t>,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w:t>
      </w:r>
      <w:r w:rsidRPr="00852CE9">
        <w:rPr>
          <w:rFonts w:ascii="Times New Roman" w:hAnsi="Times New Roman" w:cs="Times New Roman"/>
          <w:sz w:val="24"/>
          <w:szCs w:val="24"/>
        </w:rPr>
        <w:lastRenderedPageBreak/>
        <w:t>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43424C" w:rsidRPr="00852CE9">
        <w:rPr>
          <w:rFonts w:ascii="Times New Roman" w:hAnsi="Times New Roman" w:cs="Times New Roman"/>
          <w:sz w:val="24"/>
          <w:szCs w:val="24"/>
        </w:rPr>
        <w:t>4</w:t>
      </w:r>
      <w:r w:rsidRPr="00852CE9">
        <w:rPr>
          <w:rFonts w:ascii="Times New Roman" w:hAnsi="Times New Roman" w:cs="Times New Roman"/>
          <w:sz w:val="24"/>
          <w:szCs w:val="24"/>
        </w:rPr>
        <w:t xml:space="preserve"> к настоящему Положению.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33. Прием документов для участия в конкурсе, указанных в пункте </w:t>
      </w:r>
      <w:r w:rsidRPr="00852CE9">
        <w:rPr>
          <w:rFonts w:ascii="Times New Roman" w:hAnsi="Times New Roman" w:cs="Times New Roman"/>
          <w:sz w:val="24"/>
          <w:szCs w:val="24"/>
        </w:rPr>
        <w:br/>
        <w:t>26 настоящего Положения, осуществляется в сроки, у</w:t>
      </w:r>
      <w:r w:rsidR="00C45040">
        <w:rPr>
          <w:rFonts w:ascii="Times New Roman" w:hAnsi="Times New Roman" w:cs="Times New Roman"/>
          <w:sz w:val="24"/>
          <w:szCs w:val="24"/>
        </w:rPr>
        <w:t>становленные Р</w:t>
      </w:r>
      <w:r w:rsidRPr="00852CE9">
        <w:rPr>
          <w:rFonts w:ascii="Times New Roman" w:hAnsi="Times New Roman" w:cs="Times New Roman"/>
          <w:sz w:val="24"/>
          <w:szCs w:val="24"/>
        </w:rPr>
        <w:t>ешением Собрания депутатов об объявлении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37. Гражданин не допускается к участию в конкурсе при наличии следующих обстоятельств: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отсутствие у кандидата пассивного избирательного права;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несоблюдение кандидатом требований, установленных пунктом 28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наличие среди документов, представленных в конкурсную комиссию, документов, оформленных с нарушением требований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отсутствие каких-либо сведений, предусмотренных подпунктами </w:t>
      </w:r>
      <w:r w:rsidRPr="00852CE9">
        <w:rPr>
          <w:rFonts w:ascii="Times New Roman" w:hAnsi="Times New Roman" w:cs="Times New Roman"/>
          <w:sz w:val="24"/>
          <w:szCs w:val="24"/>
        </w:rPr>
        <w:br/>
        <w:t>1,3,4 и 5 пункта 26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сокрытие кандидатом сведений о судимости, которые должны быть представлены в соответствии с настоящим Положением.</w:t>
      </w:r>
    </w:p>
    <w:p w:rsidR="00726B8D" w:rsidRPr="00852CE9" w:rsidRDefault="00CE62D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w:t>
      </w:r>
      <w:r w:rsidR="00726B8D" w:rsidRPr="00852CE9">
        <w:rPr>
          <w:rFonts w:ascii="Times New Roman" w:hAnsi="Times New Roman" w:cs="Times New Roman"/>
          <w:sz w:val="24"/>
          <w:szCs w:val="24"/>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6B8D" w:rsidRPr="00852CE9" w:rsidRDefault="00CE62D7" w:rsidP="00C5263C">
      <w:pPr>
        <w:pStyle w:val="a3"/>
        <w:ind w:firstLine="709"/>
        <w:jc w:val="both"/>
        <w:rPr>
          <w:rFonts w:ascii="Times New Roman" w:hAnsi="Times New Roman" w:cs="Times New Roman"/>
          <w:sz w:val="24"/>
          <w:szCs w:val="24"/>
        </w:rPr>
      </w:pPr>
      <w:r w:rsidRPr="00852CE9">
        <w:rPr>
          <w:rFonts w:ascii="Times New Roman" w:hAnsi="Times New Roman" w:cs="Times New Roman"/>
          <w:sz w:val="24"/>
          <w:szCs w:val="24"/>
        </w:rPr>
        <w:t>8</w:t>
      </w:r>
      <w:r w:rsidR="00726B8D" w:rsidRPr="00852CE9">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F95DFE">
        <w:rPr>
          <w:rFonts w:ascii="Times New Roman" w:hAnsi="Times New Roman" w:cs="Times New Roman"/>
          <w:sz w:val="24"/>
          <w:szCs w:val="24"/>
        </w:rPr>
        <w:t xml:space="preserve"> </w:t>
      </w:r>
      <w:r w:rsidR="00726B8D" w:rsidRPr="00852CE9">
        <w:rPr>
          <w:rFonts w:ascii="Times New Roman" w:hAnsi="Times New Roman" w:cs="Times New Roman"/>
          <w:sz w:val="24"/>
          <w:szCs w:val="24"/>
        </w:rPr>
        <w:t>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26B8D" w:rsidRPr="00852CE9" w:rsidRDefault="00CE62D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9</w:t>
      </w:r>
      <w:r w:rsidR="00726B8D" w:rsidRPr="00852CE9">
        <w:rPr>
          <w:rFonts w:ascii="Times New Roman" w:hAnsi="Times New Roman" w:cs="Times New Roman"/>
          <w:sz w:val="24"/>
          <w:szCs w:val="24"/>
        </w:rPr>
        <w:t xml:space="preserve">) наличия гражданства иностранного государства (иностранных государств), за исключением случаев, когда </w:t>
      </w:r>
      <w:r w:rsidR="00C5263C" w:rsidRPr="00852CE9">
        <w:rPr>
          <w:rFonts w:ascii="Times New Roman" w:hAnsi="Times New Roman" w:cs="Times New Roman"/>
          <w:sz w:val="24"/>
          <w:szCs w:val="24"/>
        </w:rPr>
        <w:t>кандидат на должность</w:t>
      </w:r>
      <w:r w:rsidR="00F95DFE">
        <w:rPr>
          <w:rFonts w:ascii="Times New Roman" w:hAnsi="Times New Roman" w:cs="Times New Roman"/>
          <w:sz w:val="24"/>
          <w:szCs w:val="24"/>
        </w:rPr>
        <w:t xml:space="preserve"> Г</w:t>
      </w:r>
      <w:r w:rsidR="00726B8D" w:rsidRPr="00852CE9">
        <w:rPr>
          <w:rFonts w:ascii="Times New Roman" w:hAnsi="Times New Roman" w:cs="Times New Roman"/>
          <w:sz w:val="24"/>
          <w:szCs w:val="24"/>
        </w:rPr>
        <w:t>лав</w:t>
      </w:r>
      <w:r w:rsidR="006F61A7" w:rsidRPr="00852CE9">
        <w:rPr>
          <w:rFonts w:ascii="Times New Roman" w:hAnsi="Times New Roman" w:cs="Times New Roman"/>
          <w:sz w:val="24"/>
          <w:szCs w:val="24"/>
        </w:rPr>
        <w:t>ы</w:t>
      </w:r>
      <w:r w:rsidR="00726B8D" w:rsidRPr="00852CE9">
        <w:rPr>
          <w:rFonts w:ascii="Times New Roman" w:hAnsi="Times New Roman" w:cs="Times New Roman"/>
          <w:sz w:val="24"/>
          <w:szCs w:val="24"/>
        </w:rPr>
        <w:t xml:space="preserve"> муниципального </w:t>
      </w:r>
      <w:r w:rsidR="006F61A7" w:rsidRPr="00852CE9">
        <w:rPr>
          <w:rFonts w:ascii="Times New Roman" w:hAnsi="Times New Roman" w:cs="Times New Roman"/>
          <w:sz w:val="24"/>
          <w:szCs w:val="24"/>
        </w:rPr>
        <w:t xml:space="preserve">района </w:t>
      </w:r>
      <w:r w:rsidR="00726B8D" w:rsidRPr="00852CE9">
        <w:rPr>
          <w:rFonts w:ascii="Times New Roman" w:hAnsi="Times New Roman" w:cs="Times New Roman"/>
          <w:sz w:val="24"/>
          <w:szCs w:val="24"/>
        </w:rPr>
        <w:t xml:space="preserve">является гражданином иностранного государства – участника международного договора </w:t>
      </w:r>
      <w:r w:rsidR="00726B8D" w:rsidRPr="00852CE9">
        <w:rPr>
          <w:rFonts w:ascii="Times New Roman" w:hAnsi="Times New Roman" w:cs="Times New Roman"/>
          <w:sz w:val="24"/>
          <w:szCs w:val="24"/>
        </w:rPr>
        <w:lastRenderedPageBreak/>
        <w:t>Российской Федерации, в соответствии с которым иностранный гражданин имеет право избираться главой муниципального образования;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w:t>
      </w:r>
      <w:r w:rsidR="00CE62D7" w:rsidRPr="00852CE9">
        <w:rPr>
          <w:rFonts w:ascii="Times New Roman" w:hAnsi="Times New Roman" w:cs="Times New Roman"/>
          <w:sz w:val="24"/>
          <w:szCs w:val="24"/>
        </w:rPr>
        <w:t>0</w:t>
      </w:r>
      <w:r w:rsidRPr="00852CE9">
        <w:rPr>
          <w:rFonts w:ascii="Times New Roman" w:hAnsi="Times New Roman" w:cs="Times New Roman"/>
          <w:sz w:val="24"/>
          <w:szCs w:val="24"/>
        </w:rPr>
        <w:t xml:space="preserve">) представления подложных документов или заведомо ложных сведений;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w:t>
      </w:r>
      <w:r w:rsidR="007C0C57" w:rsidRPr="00852CE9">
        <w:rPr>
          <w:rFonts w:ascii="Times New Roman" w:hAnsi="Times New Roman" w:cs="Times New Roman"/>
          <w:sz w:val="24"/>
          <w:szCs w:val="24"/>
        </w:rPr>
        <w:t>1</w:t>
      </w:r>
      <w:r w:rsidRPr="00852CE9">
        <w:rPr>
          <w:rFonts w:ascii="Times New Roman" w:hAnsi="Times New Roman" w:cs="Times New Roman"/>
          <w:sz w:val="24"/>
          <w:szCs w:val="24"/>
        </w:rPr>
        <w:t>)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38. К участию в конкурсе не допускаются также граждане: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39. Гражданин Российской Феде</w:t>
      </w:r>
      <w:r w:rsidR="00D929ED">
        <w:rPr>
          <w:rFonts w:ascii="Times New Roman" w:hAnsi="Times New Roman" w:cs="Times New Roman"/>
          <w:sz w:val="24"/>
          <w:szCs w:val="24"/>
        </w:rPr>
        <w:t>рации, отрешенный от должности Г</w:t>
      </w:r>
      <w:r w:rsidRPr="00852CE9">
        <w:rPr>
          <w:rFonts w:ascii="Times New Roman" w:hAnsi="Times New Roman" w:cs="Times New Roman"/>
          <w:sz w:val="24"/>
          <w:szCs w:val="24"/>
        </w:rPr>
        <w:t>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sidR="0027778B" w:rsidRPr="00852CE9">
        <w:rPr>
          <w:rFonts w:ascii="Times New Roman" w:hAnsi="Times New Roman" w:cs="Times New Roman"/>
          <w:sz w:val="24"/>
          <w:szCs w:val="24"/>
        </w:rPr>
        <w:t>ами</w:t>
      </w:r>
      <w:r w:rsidRPr="00852CE9">
        <w:rPr>
          <w:rFonts w:ascii="Times New Roman" w:hAnsi="Times New Roman" w:cs="Times New Roman"/>
          <w:sz w:val="24"/>
          <w:szCs w:val="24"/>
        </w:rPr>
        <w:t xml:space="preserve"> 2 и 3 пункта </w:t>
      </w:r>
      <w:r w:rsidR="0027778B" w:rsidRPr="00852CE9">
        <w:rPr>
          <w:rFonts w:ascii="Times New Roman" w:hAnsi="Times New Roman" w:cs="Times New Roman"/>
          <w:sz w:val="24"/>
          <w:szCs w:val="24"/>
        </w:rPr>
        <w:t>3</w:t>
      </w:r>
      <w:r w:rsidRPr="00852CE9">
        <w:rPr>
          <w:rFonts w:ascii="Times New Roman" w:hAnsi="Times New Roman" w:cs="Times New Roman"/>
          <w:sz w:val="24"/>
          <w:szCs w:val="24"/>
        </w:rPr>
        <w:t>8 настоящего Положения, прекращается со дня вступления в силу этого уголовного закона.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sidR="0027778B" w:rsidRPr="00852CE9">
        <w:rPr>
          <w:rFonts w:ascii="Times New Roman" w:hAnsi="Times New Roman" w:cs="Times New Roman"/>
          <w:sz w:val="24"/>
          <w:szCs w:val="24"/>
        </w:rPr>
        <w:t>3</w:t>
      </w:r>
      <w:r w:rsidRPr="00852CE9">
        <w:rPr>
          <w:rFonts w:ascii="Times New Roman" w:hAnsi="Times New Roman" w:cs="Times New Roman"/>
          <w:sz w:val="24"/>
          <w:szCs w:val="24"/>
        </w:rPr>
        <w:t>8 настоящего Положения, действуют до истечения десяти лет со дня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42. Список граждан, допущенных к участию в конкурсе, утверждается решением конкурсной комиссии на заседании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5. Процедура проведения конкурса</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47. Конкурс проводится в два этапа.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 признании конкурса несостоявшимся в следующих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одного кандидата;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признания всех кандидатов несоответствующими установленным требованиям;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подачи всеми кандидатами заявлений об отказе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49. Второй этап конкурса проводится не позднее 15 дней со дня окончания приема документов.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индивидуальное собеседование;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анкетирование;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проведение групповых дискуссий;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тестирование;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устное или письменное изложение своих предложений, программы развития муниципального района </w:t>
      </w:r>
      <w:r w:rsidR="00BB3852">
        <w:rPr>
          <w:rFonts w:ascii="Times New Roman" w:hAnsi="Times New Roman" w:cs="Times New Roman"/>
          <w:sz w:val="24"/>
          <w:szCs w:val="24"/>
        </w:rPr>
        <w:t>в рамках полномочий Г</w:t>
      </w:r>
      <w:r w:rsidRPr="00852CE9">
        <w:rPr>
          <w:rFonts w:ascii="Times New Roman" w:hAnsi="Times New Roman" w:cs="Times New Roman"/>
          <w:sz w:val="24"/>
          <w:szCs w:val="24"/>
        </w:rPr>
        <w:t>лавы муниципального района;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иные методы оценки профессиональных и личностных качеств кандидата.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52. При оценке кандидатов конкурсная комиссия исходит из:</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наличия у кандидатов программ развития муниципального района;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у кандидатов соответствующего уровня образования, профессиональных навыков и опыта работы, необход</w:t>
      </w:r>
      <w:r w:rsidR="00BB3852">
        <w:rPr>
          <w:rFonts w:ascii="Times New Roman" w:hAnsi="Times New Roman" w:cs="Times New Roman"/>
          <w:sz w:val="24"/>
          <w:szCs w:val="24"/>
        </w:rPr>
        <w:t>имых для исполнения полномочий Г</w:t>
      </w:r>
      <w:r w:rsidRPr="00852CE9">
        <w:rPr>
          <w:rFonts w:ascii="Times New Roman" w:hAnsi="Times New Roman" w:cs="Times New Roman"/>
          <w:sz w:val="24"/>
          <w:szCs w:val="24"/>
        </w:rPr>
        <w:t>лавы муниципального района;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профессиональных и личностных качеств каждого из кандидатов.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53. Неявка кандидата в установленное время для участия во втором этапе конкурса считается отказом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 xml:space="preserve">Глава 6. Порядок принятия решения конкурсной комиссии </w:t>
      </w:r>
      <w:r w:rsidRPr="00852CE9">
        <w:rPr>
          <w:rFonts w:ascii="Times New Roman" w:hAnsi="Times New Roman" w:cs="Times New Roman"/>
          <w:b/>
          <w:sz w:val="24"/>
          <w:szCs w:val="24"/>
        </w:rPr>
        <w:br/>
        <w:t>по результатам конкурса</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54. По результатам конкурса конкурсная комиссия принимает одно из следующих решений: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 представлении кандидатур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 признании конкурса несостоявшимся в следующих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подачи всеми кандидатами заявлений об отказе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55.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56.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57.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58. Рассмотрение Собранием</w:t>
      </w:r>
      <w:r w:rsidR="00A31872">
        <w:rPr>
          <w:rFonts w:ascii="Times New Roman" w:hAnsi="Times New Roman" w:cs="Times New Roman"/>
          <w:sz w:val="24"/>
          <w:szCs w:val="24"/>
        </w:rPr>
        <w:t xml:space="preserve"> депутатов вопроса об избрании Г</w:t>
      </w:r>
      <w:r w:rsidRPr="00852CE9">
        <w:rPr>
          <w:rFonts w:ascii="Times New Roman" w:hAnsi="Times New Roman" w:cs="Times New Roman"/>
          <w:sz w:val="24"/>
          <w:szCs w:val="24"/>
        </w:rPr>
        <w:t>лавы муниципального района осуществляется в срок не позднее 10 рабочих дней со дня внесения конкурсной комиссией решения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59. В случае признания конкурса несостоявшимся либо в случае </w:t>
      </w:r>
      <w:r w:rsidR="00A31872">
        <w:rPr>
          <w:rFonts w:ascii="Times New Roman" w:hAnsi="Times New Roman" w:cs="Times New Roman"/>
          <w:sz w:val="24"/>
          <w:szCs w:val="24"/>
        </w:rPr>
        <w:t>непринятия Собранием депутатов Р</w:t>
      </w:r>
      <w:r w:rsidRPr="00852CE9">
        <w:rPr>
          <w:rFonts w:ascii="Times New Roman" w:hAnsi="Times New Roman" w:cs="Times New Roman"/>
          <w:sz w:val="24"/>
          <w:szCs w:val="24"/>
        </w:rPr>
        <w:t>ешения об избрании главы муниципального района из числа кандидатов, представленных конкурсной комиссией, Собр</w:t>
      </w:r>
      <w:r w:rsidR="00A31872">
        <w:rPr>
          <w:rFonts w:ascii="Times New Roman" w:hAnsi="Times New Roman" w:cs="Times New Roman"/>
          <w:sz w:val="24"/>
          <w:szCs w:val="24"/>
        </w:rPr>
        <w:t>ание депутатов принимает Р</w:t>
      </w:r>
      <w:r w:rsidRPr="00852CE9">
        <w:rPr>
          <w:rFonts w:ascii="Times New Roman" w:hAnsi="Times New Roman" w:cs="Times New Roman"/>
          <w:sz w:val="24"/>
          <w:szCs w:val="24"/>
        </w:rPr>
        <w:t>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7. Заключительные положения</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60. Кандидат вправе обжаловать решение конкурсной комиссии по результатам конкурса в соответствии с законодательством Российской Федерации.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61. Расходы кандидатов и граждан, связанные с участием в конкурсе, осуществляются за счет их собственных средств.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62. Документы граждан, не допущенных к участию в конкурсе, возвращаются по письменному заявлению в течение трех лет со дня завершения конкурса.</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sz w:val="24"/>
          <w:szCs w:val="24"/>
        </w:rPr>
      </w:pPr>
      <w:r w:rsidRPr="00852CE9">
        <w:rPr>
          <w:rFonts w:ascii="Times New Roman" w:hAnsi="Times New Roman" w:cs="Times New Roman"/>
          <w:sz w:val="24"/>
          <w:szCs w:val="24"/>
        </w:rPr>
        <w:t>__________________________</w:t>
      </w:r>
    </w:p>
    <w:p w:rsidR="00726B8D" w:rsidRPr="00852CE9" w:rsidRDefault="00726B8D" w:rsidP="00726B8D">
      <w:pPr>
        <w:pStyle w:val="a3"/>
        <w:jc w:val="right"/>
        <w:rPr>
          <w:rFonts w:ascii="Times New Roman" w:hAnsi="Times New Roman" w:cs="Times New Roman"/>
          <w:sz w:val="24"/>
          <w:szCs w:val="24"/>
        </w:rPr>
      </w:pPr>
    </w:p>
    <w:p w:rsidR="00726B8D" w:rsidRPr="00852CE9" w:rsidRDefault="00726B8D" w:rsidP="00726B8D">
      <w:pPr>
        <w:pStyle w:val="a3"/>
        <w:jc w:val="right"/>
        <w:rPr>
          <w:rFonts w:ascii="Times New Roman" w:hAnsi="Times New Roman" w:cs="Times New Roman"/>
          <w:sz w:val="24"/>
          <w:szCs w:val="24"/>
        </w:rPr>
      </w:pPr>
    </w:p>
    <w:p w:rsidR="00143169" w:rsidRPr="00852CE9" w:rsidRDefault="00143169" w:rsidP="00143169">
      <w:pPr>
        <w:pStyle w:val="a3"/>
        <w:jc w:val="center"/>
        <w:rPr>
          <w:rFonts w:ascii="Times New Roman" w:hAnsi="Times New Roman" w:cs="Times New Roman"/>
          <w:b/>
          <w:sz w:val="24"/>
          <w:szCs w:val="24"/>
        </w:rPr>
      </w:pPr>
    </w:p>
    <w:sectPr w:rsidR="00143169" w:rsidRPr="00852CE9" w:rsidSect="00AA16E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219" w:rsidRDefault="00D10219" w:rsidP="00AA16EE">
      <w:r>
        <w:separator/>
      </w:r>
    </w:p>
  </w:endnote>
  <w:endnote w:type="continuationSeparator" w:id="1">
    <w:p w:rsidR="00D10219" w:rsidRDefault="00D10219" w:rsidP="00AA1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219" w:rsidRDefault="00D10219" w:rsidP="00AA16EE">
      <w:r>
        <w:separator/>
      </w:r>
    </w:p>
  </w:footnote>
  <w:footnote w:type="continuationSeparator" w:id="1">
    <w:p w:rsidR="00D10219" w:rsidRDefault="00D10219" w:rsidP="00AA1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4302"/>
      <w:docPartObj>
        <w:docPartGallery w:val="Page Numbers (Top of Page)"/>
        <w:docPartUnique/>
      </w:docPartObj>
    </w:sdtPr>
    <w:sdtContent>
      <w:p w:rsidR="00852CE9" w:rsidRDefault="009D5342">
        <w:pPr>
          <w:pStyle w:val="a4"/>
          <w:jc w:val="center"/>
        </w:pPr>
        <w:r>
          <w:fldChar w:fldCharType="begin"/>
        </w:r>
        <w:r w:rsidR="00852CE9">
          <w:instrText>PAGE   \* MERGEFORMAT</w:instrText>
        </w:r>
        <w:r>
          <w:fldChar w:fldCharType="separate"/>
        </w:r>
        <w:r w:rsidR="008C3223">
          <w:rPr>
            <w:noProof/>
          </w:rPr>
          <w:t>6</w:t>
        </w:r>
        <w:r>
          <w:fldChar w:fldCharType="end"/>
        </w:r>
      </w:p>
    </w:sdtContent>
  </w:sdt>
  <w:p w:rsidR="00852CE9" w:rsidRDefault="00852CE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43169"/>
    <w:rsid w:val="000A7CBD"/>
    <w:rsid w:val="00143169"/>
    <w:rsid w:val="00157C07"/>
    <w:rsid w:val="001B6464"/>
    <w:rsid w:val="001C0299"/>
    <w:rsid w:val="001F65BF"/>
    <w:rsid w:val="00227888"/>
    <w:rsid w:val="00231FEA"/>
    <w:rsid w:val="0027778B"/>
    <w:rsid w:val="002C1715"/>
    <w:rsid w:val="002E2420"/>
    <w:rsid w:val="003408C2"/>
    <w:rsid w:val="00393151"/>
    <w:rsid w:val="0043424C"/>
    <w:rsid w:val="00435E38"/>
    <w:rsid w:val="006052A3"/>
    <w:rsid w:val="0069030A"/>
    <w:rsid w:val="006B0FA6"/>
    <w:rsid w:val="006F61A7"/>
    <w:rsid w:val="00726B8D"/>
    <w:rsid w:val="007419B6"/>
    <w:rsid w:val="007C0C57"/>
    <w:rsid w:val="00827024"/>
    <w:rsid w:val="008355EC"/>
    <w:rsid w:val="00846AFD"/>
    <w:rsid w:val="00851564"/>
    <w:rsid w:val="00852CE9"/>
    <w:rsid w:val="008C3223"/>
    <w:rsid w:val="008E2351"/>
    <w:rsid w:val="00921D87"/>
    <w:rsid w:val="0093585C"/>
    <w:rsid w:val="0097034A"/>
    <w:rsid w:val="009B7F2B"/>
    <w:rsid w:val="009D5342"/>
    <w:rsid w:val="00A31872"/>
    <w:rsid w:val="00A57986"/>
    <w:rsid w:val="00A83C3A"/>
    <w:rsid w:val="00A906BA"/>
    <w:rsid w:val="00AA16EE"/>
    <w:rsid w:val="00BB3852"/>
    <w:rsid w:val="00C45040"/>
    <w:rsid w:val="00C5263C"/>
    <w:rsid w:val="00CC3FAA"/>
    <w:rsid w:val="00CE507A"/>
    <w:rsid w:val="00CE62D7"/>
    <w:rsid w:val="00D10219"/>
    <w:rsid w:val="00D929ED"/>
    <w:rsid w:val="00DA0748"/>
    <w:rsid w:val="00DB76E6"/>
    <w:rsid w:val="00DF6283"/>
    <w:rsid w:val="00EC3719"/>
    <w:rsid w:val="00F16A04"/>
    <w:rsid w:val="00F362B7"/>
    <w:rsid w:val="00F95DFE"/>
    <w:rsid w:val="00FD1A11"/>
    <w:rsid w:val="00FF0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2CE9"/>
    <w:rPr>
      <w:rFonts w:ascii="Tahoma" w:hAnsi="Tahoma" w:cs="Tahoma"/>
      <w:sz w:val="16"/>
      <w:szCs w:val="16"/>
    </w:rPr>
  </w:style>
  <w:style w:type="character" w:customStyle="1" w:styleId="a9">
    <w:name w:val="Текст выноски Знак"/>
    <w:basedOn w:val="a0"/>
    <w:link w:val="a8"/>
    <w:uiPriority w:val="99"/>
    <w:semiHidden/>
    <w:rsid w:val="00852C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2CE9"/>
    <w:rPr>
      <w:rFonts w:ascii="Tahoma" w:hAnsi="Tahoma" w:cs="Tahoma"/>
      <w:sz w:val="16"/>
      <w:szCs w:val="16"/>
    </w:rPr>
  </w:style>
  <w:style w:type="character" w:customStyle="1" w:styleId="a9">
    <w:name w:val="Текст выноски Знак"/>
    <w:basedOn w:val="a0"/>
    <w:link w:val="a8"/>
    <w:uiPriority w:val="99"/>
    <w:semiHidden/>
    <w:rsid w:val="00852C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4110</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27</cp:revision>
  <cp:lastPrinted>2015-08-20T09:59:00Z</cp:lastPrinted>
  <dcterms:created xsi:type="dcterms:W3CDTF">2015-06-01T12:02:00Z</dcterms:created>
  <dcterms:modified xsi:type="dcterms:W3CDTF">2015-09-01T08:52:00Z</dcterms:modified>
</cp:coreProperties>
</file>