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DD6D8F">
        <w:t xml:space="preserve">от </w:t>
      </w:r>
      <w:r w:rsidR="007A295D" w:rsidRPr="007A295D">
        <w:t>2</w:t>
      </w:r>
      <w:r w:rsidR="00C83E3C">
        <w:t>2</w:t>
      </w:r>
      <w:r w:rsidR="006763CA" w:rsidRPr="007A295D">
        <w:t>.</w:t>
      </w:r>
      <w:r w:rsidR="001761BB">
        <w:t>0</w:t>
      </w:r>
      <w:r w:rsidR="00C83E3C">
        <w:t>7</w:t>
      </w:r>
      <w:r w:rsidR="001761BB">
        <w:t>.</w:t>
      </w:r>
      <w:r w:rsidR="003A595C">
        <w:t>2020</w:t>
      </w:r>
      <w:r w:rsidR="007A1A9B" w:rsidRPr="007A295D">
        <w:t>г. №</w:t>
      </w:r>
      <w:r w:rsidR="00C02E22" w:rsidRPr="007A295D">
        <w:t xml:space="preserve"> </w:t>
      </w:r>
      <w:r w:rsidR="00C83E3C">
        <w:t>171</w:t>
      </w:r>
      <w:r w:rsidR="007A1A9B" w:rsidRPr="00DD6D8F">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C83E3C" w:rsidRPr="00C83E3C" w:rsidRDefault="00C83E3C" w:rsidP="00C83E3C">
      <w:pPr>
        <w:tabs>
          <w:tab w:val="left" w:pos="284"/>
        </w:tabs>
        <w:ind w:left="686" w:right="-425" w:hanging="402"/>
        <w:jc w:val="both"/>
        <w:rPr>
          <w:color w:val="000000"/>
        </w:rPr>
      </w:pPr>
      <w:r w:rsidRPr="00C83E3C">
        <w:rPr>
          <w:b/>
          <w:color w:val="000000"/>
        </w:rPr>
        <w:t>1</w:t>
      </w:r>
      <w:r w:rsidRPr="00C83E3C">
        <w:rPr>
          <w:b/>
          <w:color w:val="000000"/>
        </w:rPr>
        <w:softHyphen/>
      </w:r>
      <w:r w:rsidRPr="00C83E3C">
        <w:rPr>
          <w:b/>
          <w:color w:val="000000"/>
        </w:rPr>
        <w:softHyphen/>
        <w:t>)</w:t>
      </w:r>
      <w:r w:rsidRPr="00C83E3C">
        <w:rPr>
          <w:color w:val="000000"/>
        </w:rPr>
        <w:t xml:space="preserve"> Земельный участок с кадастровым  номером 05:05:000133:449,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Карланюрт,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7000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490 (четыреста девяноста) рублей.</w:t>
      </w:r>
    </w:p>
    <w:p w:rsidR="00C83E3C" w:rsidRPr="00AF2617" w:rsidRDefault="00C83E3C" w:rsidP="00C83E3C">
      <w:pPr>
        <w:tabs>
          <w:tab w:val="left" w:pos="0"/>
        </w:tabs>
        <w:ind w:left="686" w:right="-425" w:hanging="402"/>
        <w:jc w:val="both"/>
      </w:pPr>
      <w:r w:rsidRPr="00AF2617">
        <w:t>Шаг аукциона – 5%  - 25 (двадцать пять) рублей.</w:t>
      </w:r>
    </w:p>
    <w:p w:rsidR="00C83E3C" w:rsidRDefault="00C83E3C" w:rsidP="00C83E3C">
      <w:pPr>
        <w:tabs>
          <w:tab w:val="left" w:pos="0"/>
        </w:tabs>
        <w:ind w:left="686" w:right="-425" w:hanging="402"/>
        <w:jc w:val="both"/>
      </w:pPr>
      <w:r w:rsidRPr="00AF2617">
        <w:t>Сумма задатка – в размере 20%  98 (девяносто восемь)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2)</w:t>
      </w:r>
      <w:r w:rsidRPr="00C83E3C">
        <w:rPr>
          <w:b/>
          <w:color w:val="FF0000"/>
        </w:rPr>
        <w:t xml:space="preserve"> </w:t>
      </w:r>
      <w:r w:rsidRPr="00C83E3C">
        <w:rPr>
          <w:color w:val="000000"/>
        </w:rPr>
        <w:t xml:space="preserve">Земельный участок с кадастровым  номером 05:05:000128:251,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Боташюрт,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131457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9212 (девять тысяч двести двенадцать) рублей.</w:t>
      </w:r>
    </w:p>
    <w:p w:rsidR="00C83E3C" w:rsidRPr="00AF2617" w:rsidRDefault="00C83E3C" w:rsidP="00C83E3C">
      <w:pPr>
        <w:tabs>
          <w:tab w:val="left" w:pos="0"/>
        </w:tabs>
        <w:ind w:left="686" w:right="-425" w:hanging="402"/>
        <w:jc w:val="both"/>
      </w:pPr>
      <w:r w:rsidRPr="00AF2617">
        <w:t>Шаг аукциона – 5%  - 460 (четыреста шестьдесят) рублей.</w:t>
      </w:r>
    </w:p>
    <w:p w:rsidR="00C83E3C" w:rsidRDefault="00C83E3C" w:rsidP="00C83E3C">
      <w:pPr>
        <w:tabs>
          <w:tab w:val="left" w:pos="284"/>
        </w:tabs>
        <w:ind w:left="686" w:right="-425" w:hanging="402"/>
        <w:jc w:val="both"/>
      </w:pPr>
      <w:r w:rsidRPr="00AF2617">
        <w:t>Сумма задатка – в размере 20%  1842 (одна тысяча восемьсот сорок два)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 xml:space="preserve">3) </w:t>
      </w:r>
      <w:r w:rsidRPr="00C83E3C">
        <w:rPr>
          <w:color w:val="000000"/>
        </w:rPr>
        <w:t xml:space="preserve">Земельный участок с кадастровым  номером 05:05:000091:194,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Байрамаул,</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512602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35921 (тридцать пять тысяч девятьсот двадцать один) рублей.</w:t>
      </w:r>
    </w:p>
    <w:p w:rsidR="00C83E3C" w:rsidRPr="00AF2617" w:rsidRDefault="00C83E3C" w:rsidP="00C83E3C">
      <w:pPr>
        <w:tabs>
          <w:tab w:val="left" w:pos="0"/>
        </w:tabs>
        <w:ind w:left="686" w:right="-425" w:hanging="402"/>
        <w:jc w:val="both"/>
      </w:pPr>
      <w:r w:rsidRPr="00AF2617">
        <w:t>Шаг аукциона – 5%  - 1796 (одна тысяча семьсот девяносто шесть) рублей.</w:t>
      </w:r>
    </w:p>
    <w:p w:rsidR="00C83E3C" w:rsidRDefault="00C83E3C" w:rsidP="00C83E3C">
      <w:pPr>
        <w:tabs>
          <w:tab w:val="left" w:pos="284"/>
        </w:tabs>
        <w:ind w:left="686" w:right="-425" w:hanging="402"/>
        <w:jc w:val="both"/>
      </w:pPr>
      <w:r w:rsidRPr="00AF2617">
        <w:t>Сумма задатка – в размере 20%  7184 (семь тысяч сто восемьдесят четыре)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4)</w:t>
      </w:r>
      <w:r w:rsidRPr="00C83E3C">
        <w:rPr>
          <w:color w:val="000000"/>
        </w:rPr>
        <w:t xml:space="preserve"> Земельный участок с кадастровым  номером 05:05:000000:3064,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Ботаюрт,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100669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7054 (семь тысяч пятьдесят четыре) рублей.</w:t>
      </w:r>
    </w:p>
    <w:p w:rsidR="00C83E3C" w:rsidRPr="00AF2617" w:rsidRDefault="00C83E3C" w:rsidP="00C83E3C">
      <w:pPr>
        <w:tabs>
          <w:tab w:val="left" w:pos="0"/>
        </w:tabs>
        <w:ind w:left="686" w:right="-425" w:hanging="402"/>
        <w:jc w:val="both"/>
      </w:pPr>
      <w:r w:rsidRPr="00AF2617">
        <w:t>Шаг аукциона – 5%  - 352 (триста пятьдесят два) рублей.</w:t>
      </w:r>
    </w:p>
    <w:p w:rsidR="00C83E3C" w:rsidRDefault="00C83E3C" w:rsidP="00C83E3C">
      <w:pPr>
        <w:tabs>
          <w:tab w:val="left" w:pos="284"/>
        </w:tabs>
        <w:ind w:left="686" w:right="-425" w:hanging="402"/>
        <w:jc w:val="both"/>
      </w:pPr>
      <w:r w:rsidRPr="00AF2617">
        <w:t>Сумма задатка – в размере 20% - 1410 (одна тысяча четыреста десять)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5)</w:t>
      </w:r>
      <w:r w:rsidRPr="00C83E3C">
        <w:rPr>
          <w:color w:val="000000"/>
        </w:rPr>
        <w:t xml:space="preserve"> Земельный участок с кадастровым  номером 05:05:000000:3203,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lastRenderedPageBreak/>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2841057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199 091 (сто девяносто тысяч девяносто один) рублей.</w:t>
      </w:r>
    </w:p>
    <w:p w:rsidR="00C83E3C" w:rsidRPr="00AF2617" w:rsidRDefault="00C83E3C" w:rsidP="00C83E3C">
      <w:pPr>
        <w:tabs>
          <w:tab w:val="left" w:pos="0"/>
        </w:tabs>
        <w:ind w:left="686" w:right="-425" w:hanging="402"/>
        <w:jc w:val="both"/>
      </w:pPr>
      <w:r w:rsidRPr="00AF2617">
        <w:t>Шаг аукциона – 5%  - 9954 (девять тысяч девятьсот пятьдесят четыре) рублей.</w:t>
      </w:r>
    </w:p>
    <w:p w:rsidR="00C83E3C" w:rsidRDefault="00C83E3C" w:rsidP="00C83E3C">
      <w:pPr>
        <w:tabs>
          <w:tab w:val="left" w:pos="284"/>
        </w:tabs>
        <w:ind w:left="686" w:right="-425" w:hanging="402"/>
        <w:jc w:val="both"/>
      </w:pPr>
      <w:r w:rsidRPr="00AF2617">
        <w:t>Сумма задатка – в размере 20%  39818 (тридцать девять тысяч восемьсот восемнадцать)  руб.</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6)</w:t>
      </w:r>
      <w:r w:rsidRPr="00AF2617">
        <w:t xml:space="preserve"> </w:t>
      </w:r>
      <w:r w:rsidRPr="00C83E3C">
        <w:rPr>
          <w:color w:val="000000"/>
        </w:rPr>
        <w:t xml:space="preserve">Земельный участок с кадастровым  номером 05:05:000000:3204,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17273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1210 (одна тысяча двести десять) рублей.</w:t>
      </w:r>
    </w:p>
    <w:p w:rsidR="00C83E3C" w:rsidRPr="00AF2617" w:rsidRDefault="00C83E3C" w:rsidP="00C83E3C">
      <w:pPr>
        <w:tabs>
          <w:tab w:val="left" w:pos="0"/>
        </w:tabs>
        <w:ind w:left="686" w:right="-425" w:hanging="402"/>
        <w:jc w:val="both"/>
      </w:pPr>
      <w:r w:rsidRPr="00AF2617">
        <w:t>Шаг аукциона – 5%  - 60 (шестьдесят) рублей.</w:t>
      </w:r>
    </w:p>
    <w:p w:rsidR="00C83E3C" w:rsidRDefault="00C83E3C" w:rsidP="00C83E3C">
      <w:pPr>
        <w:tabs>
          <w:tab w:val="left" w:pos="284"/>
        </w:tabs>
        <w:ind w:left="686" w:right="-425" w:hanging="402"/>
        <w:jc w:val="both"/>
      </w:pPr>
      <w:r w:rsidRPr="00AF2617">
        <w:t>Сумма задатка – в размере 20%  242 (двести сорок два)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7)</w:t>
      </w:r>
      <w:r w:rsidRPr="00AF2617">
        <w:t xml:space="preserve"> </w:t>
      </w:r>
      <w:r w:rsidRPr="00C83E3C">
        <w:rPr>
          <w:color w:val="000000"/>
        </w:rPr>
        <w:t xml:space="preserve">Земельный участок с кадастровым  номером 05:05:000000:3079,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Костек.</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5932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C83E3C">
        <w:rPr>
          <w:color w:val="000000"/>
        </w:rPr>
        <w:t>Вид права – аренда. Срок аренды – 49 лет</w:t>
      </w:r>
    </w:p>
    <w:p w:rsidR="00C83E3C" w:rsidRPr="00AF2617" w:rsidRDefault="00C83E3C" w:rsidP="00C83E3C">
      <w:pPr>
        <w:tabs>
          <w:tab w:val="left" w:pos="0"/>
        </w:tabs>
        <w:ind w:left="686" w:right="-425" w:hanging="402"/>
        <w:jc w:val="both"/>
      </w:pPr>
      <w:r w:rsidRPr="00AF2617">
        <w:t>Начальная цена – 415 (четыреста пятнадцать)  рублей.</w:t>
      </w:r>
    </w:p>
    <w:p w:rsidR="00C83E3C" w:rsidRPr="00AF2617" w:rsidRDefault="00C83E3C" w:rsidP="00C83E3C">
      <w:pPr>
        <w:tabs>
          <w:tab w:val="left" w:pos="0"/>
        </w:tabs>
        <w:ind w:left="686" w:right="-425" w:hanging="402"/>
        <w:jc w:val="both"/>
      </w:pPr>
      <w:r w:rsidRPr="00AF2617">
        <w:t>Шаг аукциона – 5%  - 20 (двадцать) рублей.</w:t>
      </w:r>
    </w:p>
    <w:p w:rsidR="00C83E3C" w:rsidRDefault="00C83E3C" w:rsidP="00C83E3C">
      <w:pPr>
        <w:tabs>
          <w:tab w:val="left" w:pos="0"/>
        </w:tabs>
        <w:ind w:left="686" w:right="-425" w:hanging="402"/>
        <w:jc w:val="both"/>
      </w:pPr>
      <w:r w:rsidRPr="00AF2617">
        <w:t>Сумма задатка – в размере 20%  83 (восемьдесят три)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rPr>
        <w:t>8)</w:t>
      </w:r>
      <w:r w:rsidRPr="00C83E3C">
        <w:rPr>
          <w:b/>
          <w:color w:val="FF0000"/>
        </w:rPr>
        <w:t xml:space="preserve"> </w:t>
      </w:r>
      <w:r w:rsidRPr="00AF2617">
        <w:t xml:space="preserve">Земельный участок с кадастровым  номером 05:05:000146:323,  расположенный по                            </w:t>
      </w:r>
    </w:p>
    <w:p w:rsidR="00C83E3C" w:rsidRPr="00AF2617" w:rsidRDefault="00C83E3C" w:rsidP="00C83E3C">
      <w:pPr>
        <w:tabs>
          <w:tab w:val="left" w:pos="284"/>
        </w:tabs>
        <w:ind w:left="686" w:right="-425" w:hanging="402"/>
        <w:jc w:val="both"/>
      </w:pPr>
      <w:r w:rsidRPr="00AF2617">
        <w:t>адресу: Республика Дагестан, Хасавюртовский  район,   с. Аксай,</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2058 кв.м.</w:t>
      </w:r>
    </w:p>
    <w:p w:rsidR="00C83E3C" w:rsidRPr="00AF2617" w:rsidRDefault="00C83E3C" w:rsidP="00C83E3C">
      <w:pPr>
        <w:tabs>
          <w:tab w:val="left" w:pos="0"/>
        </w:tabs>
        <w:ind w:left="686" w:right="-425" w:hanging="402"/>
        <w:jc w:val="both"/>
      </w:pPr>
      <w:r w:rsidRPr="00AF2617">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AF2617">
        <w:t>Вид права – собственность.</w:t>
      </w:r>
    </w:p>
    <w:p w:rsidR="00C83E3C" w:rsidRPr="00AF2617" w:rsidRDefault="00C83E3C" w:rsidP="00C83E3C">
      <w:pPr>
        <w:tabs>
          <w:tab w:val="left" w:pos="0"/>
        </w:tabs>
        <w:ind w:left="686" w:right="-425" w:hanging="402"/>
        <w:jc w:val="both"/>
      </w:pPr>
      <w:r w:rsidRPr="00AF2617">
        <w:t>Начальная цена – 11730 (одиннадцать тысяч семьсот тридцать)  рублей.</w:t>
      </w:r>
    </w:p>
    <w:p w:rsidR="00C83E3C" w:rsidRPr="00AF2617" w:rsidRDefault="00C83E3C" w:rsidP="00C83E3C">
      <w:pPr>
        <w:tabs>
          <w:tab w:val="left" w:pos="0"/>
        </w:tabs>
        <w:ind w:left="686" w:right="-425" w:hanging="402"/>
        <w:jc w:val="both"/>
      </w:pPr>
      <w:r w:rsidRPr="00AF2617">
        <w:t>Шаг аукциона – 5%  - 586 (пятьсот восемьдесят шесть) рублей.</w:t>
      </w:r>
    </w:p>
    <w:p w:rsidR="00C83E3C" w:rsidRDefault="00C83E3C" w:rsidP="00C83E3C">
      <w:pPr>
        <w:tabs>
          <w:tab w:val="left" w:pos="0"/>
        </w:tabs>
        <w:ind w:left="686" w:right="-425" w:hanging="402"/>
        <w:jc w:val="both"/>
      </w:pPr>
      <w:r w:rsidRPr="00AF2617">
        <w:t>Сумма задатка – в размере 20%  2346 (две тысячи триста сорок шесть)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color w:val="000000"/>
        </w:rPr>
        <w:t>9)</w:t>
      </w:r>
      <w:r w:rsidRPr="00C83E3C">
        <w:rPr>
          <w:color w:val="FF0000"/>
        </w:rPr>
        <w:t xml:space="preserve"> </w:t>
      </w:r>
      <w:r w:rsidRPr="00AF2617">
        <w:t xml:space="preserve">Земельный участок с кадастровым  номером 05:05:000146:315,  расположенный по                            </w:t>
      </w:r>
    </w:p>
    <w:p w:rsidR="00C83E3C" w:rsidRPr="00AF2617" w:rsidRDefault="00C83E3C" w:rsidP="00C83E3C">
      <w:pPr>
        <w:tabs>
          <w:tab w:val="left" w:pos="284"/>
        </w:tabs>
        <w:ind w:left="686" w:right="-425" w:hanging="402"/>
        <w:jc w:val="both"/>
      </w:pPr>
      <w:r w:rsidRPr="00AF2617">
        <w:t>адресу: Республика Дагестан, Хасавюртовский  район,   с. Аксай,</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2015 кв.м.</w:t>
      </w:r>
    </w:p>
    <w:p w:rsidR="00C83E3C" w:rsidRPr="00AF2617" w:rsidRDefault="00C83E3C" w:rsidP="00C83E3C">
      <w:pPr>
        <w:tabs>
          <w:tab w:val="left" w:pos="0"/>
        </w:tabs>
        <w:ind w:left="686" w:right="-425" w:hanging="402"/>
        <w:jc w:val="both"/>
      </w:pPr>
      <w:r w:rsidRPr="00AF2617">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AF2617">
        <w:t>Вид права – собственность.</w:t>
      </w:r>
    </w:p>
    <w:p w:rsidR="00C83E3C" w:rsidRPr="00AF2617" w:rsidRDefault="00C83E3C" w:rsidP="00C83E3C">
      <w:pPr>
        <w:tabs>
          <w:tab w:val="left" w:pos="0"/>
        </w:tabs>
        <w:ind w:left="686" w:right="-425" w:hanging="402"/>
        <w:jc w:val="both"/>
      </w:pPr>
      <w:r w:rsidRPr="00AF2617">
        <w:t>Начальная цена – 11485 (одиннадцать тысяч четыреста восемьдесят пять)  рублей.</w:t>
      </w:r>
    </w:p>
    <w:p w:rsidR="00C83E3C" w:rsidRPr="00AF2617" w:rsidRDefault="00C83E3C" w:rsidP="00C83E3C">
      <w:pPr>
        <w:tabs>
          <w:tab w:val="left" w:pos="0"/>
        </w:tabs>
        <w:ind w:left="686" w:right="-425" w:hanging="402"/>
        <w:jc w:val="both"/>
      </w:pPr>
      <w:r w:rsidRPr="00AF2617">
        <w:t>Шаг аукциона – 5%  - 574 (пятьсот семьдесят четыре) рублей.</w:t>
      </w:r>
    </w:p>
    <w:p w:rsidR="00C83E3C" w:rsidRDefault="00C83E3C" w:rsidP="00C83E3C">
      <w:pPr>
        <w:tabs>
          <w:tab w:val="left" w:pos="0"/>
        </w:tabs>
        <w:ind w:left="686" w:right="-425" w:hanging="402"/>
        <w:jc w:val="both"/>
      </w:pPr>
      <w:r w:rsidRPr="00AF2617">
        <w:t>Сумма задатка – в размере 20%  2297 (две тысячи двести девяноста семь)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10)</w:t>
      </w:r>
      <w:r w:rsidRPr="00C83E3C">
        <w:rPr>
          <w:color w:val="000000"/>
        </w:rPr>
        <w:t xml:space="preserve"> Земельный участок с кадастровым  номером 05:05:000000:3205,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50786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3565 (три тысячи пятьсот шестьдесят пять) рублей.</w:t>
      </w:r>
    </w:p>
    <w:p w:rsidR="00C83E3C" w:rsidRPr="00AF2617" w:rsidRDefault="00C83E3C" w:rsidP="00C83E3C">
      <w:pPr>
        <w:tabs>
          <w:tab w:val="left" w:pos="0"/>
        </w:tabs>
        <w:ind w:left="686" w:right="-425" w:hanging="402"/>
        <w:jc w:val="both"/>
      </w:pPr>
      <w:r w:rsidRPr="00AF2617">
        <w:lastRenderedPageBreak/>
        <w:t>Шаг аукциона – 5%  - 178 (сто семьдесят восемь) рублей.</w:t>
      </w:r>
    </w:p>
    <w:p w:rsidR="00C83E3C" w:rsidRDefault="00C83E3C" w:rsidP="00C83E3C">
      <w:pPr>
        <w:tabs>
          <w:tab w:val="left" w:pos="284"/>
        </w:tabs>
        <w:ind w:left="686" w:right="-425" w:hanging="402"/>
        <w:jc w:val="both"/>
      </w:pPr>
      <w:r w:rsidRPr="00AF2617">
        <w:t>Сумма задатка – в размере 20%  713 (семьсот тринадцать)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11)</w:t>
      </w:r>
      <w:r w:rsidRPr="00AF2617">
        <w:t xml:space="preserve"> </w:t>
      </w:r>
      <w:r w:rsidRPr="00C83E3C">
        <w:rPr>
          <w:color w:val="000000"/>
        </w:rPr>
        <w:t xml:space="preserve">Земельный участок с кадастровым  номером 05:05:000000:3186,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309184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21666 (двадцать одна тысяча шестьсот шестьдесят шесть) рублей.</w:t>
      </w:r>
    </w:p>
    <w:p w:rsidR="00C83E3C" w:rsidRPr="00AF2617" w:rsidRDefault="00C83E3C" w:rsidP="00C83E3C">
      <w:pPr>
        <w:tabs>
          <w:tab w:val="left" w:pos="0"/>
        </w:tabs>
        <w:ind w:left="686" w:right="-425" w:hanging="402"/>
        <w:jc w:val="both"/>
      </w:pPr>
      <w:r w:rsidRPr="00AF2617">
        <w:t>Шаг аукциона – 5%  - 1083 (одна тысяча восемьдесят три) рублей.</w:t>
      </w:r>
    </w:p>
    <w:p w:rsidR="00C83E3C" w:rsidRDefault="00C83E3C" w:rsidP="00C83E3C">
      <w:pPr>
        <w:tabs>
          <w:tab w:val="left" w:pos="284"/>
        </w:tabs>
        <w:ind w:left="686" w:right="-425" w:hanging="402"/>
        <w:jc w:val="both"/>
      </w:pPr>
      <w:r w:rsidRPr="00AF2617">
        <w:t>Сумма задатка – в размере 20%  4333 (четыре тысячи триста тридцать три)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12)</w:t>
      </w:r>
      <w:r w:rsidRPr="00AF2617">
        <w:t xml:space="preserve"> </w:t>
      </w:r>
      <w:r w:rsidRPr="00C83E3C">
        <w:rPr>
          <w:color w:val="000000"/>
        </w:rPr>
        <w:t xml:space="preserve">Земельный участок с кадастровым  номером 05:05:000000:3072,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Костек.</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149440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 лет</w:t>
      </w:r>
    </w:p>
    <w:p w:rsidR="00C83E3C" w:rsidRPr="00AF2617" w:rsidRDefault="00C83E3C" w:rsidP="00C83E3C">
      <w:pPr>
        <w:tabs>
          <w:tab w:val="left" w:pos="0"/>
        </w:tabs>
        <w:ind w:left="686" w:right="-425" w:hanging="402"/>
        <w:jc w:val="both"/>
      </w:pPr>
      <w:r w:rsidRPr="00AF2617">
        <w:t>Начальная цена – 10472 (десять тысяч четыреста семьдесят два)  рублей.</w:t>
      </w:r>
    </w:p>
    <w:p w:rsidR="00C83E3C" w:rsidRPr="00AF2617" w:rsidRDefault="00C83E3C" w:rsidP="00C83E3C">
      <w:pPr>
        <w:tabs>
          <w:tab w:val="left" w:pos="0"/>
        </w:tabs>
        <w:ind w:left="686" w:right="-425" w:hanging="402"/>
        <w:jc w:val="both"/>
      </w:pPr>
      <w:r w:rsidRPr="00AF2617">
        <w:t>Шаг аукциона – 5%  - 20 (двадцать) рублей.</w:t>
      </w:r>
    </w:p>
    <w:p w:rsidR="00C83E3C" w:rsidRDefault="00C83E3C" w:rsidP="00C83E3C">
      <w:pPr>
        <w:tabs>
          <w:tab w:val="left" w:pos="0"/>
        </w:tabs>
        <w:ind w:left="686" w:right="-425" w:hanging="402"/>
        <w:jc w:val="both"/>
      </w:pPr>
      <w:r w:rsidRPr="00AF2617">
        <w:t>Сумма задатка – в размере 20%  83 (восемьдесят три)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rPr>
        <w:t>13)</w:t>
      </w:r>
      <w:r w:rsidRPr="00AF2617">
        <w:t xml:space="preserve"> Земельный участок с кадастровым  номером 05:05:000128:262,  расположенный по                            </w:t>
      </w:r>
    </w:p>
    <w:p w:rsidR="00C83E3C" w:rsidRPr="00AF2617" w:rsidRDefault="00C83E3C" w:rsidP="00C83E3C">
      <w:pPr>
        <w:tabs>
          <w:tab w:val="left" w:pos="284"/>
        </w:tabs>
        <w:ind w:left="686" w:right="-425" w:hanging="402"/>
        <w:jc w:val="both"/>
      </w:pPr>
      <w:r w:rsidRPr="00AF2617">
        <w:t xml:space="preserve">адресу: Республика Дагестан, Хасавюртовский  район,  с. Боташюрт </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194019 кв.м.</w:t>
      </w:r>
    </w:p>
    <w:p w:rsidR="00C83E3C" w:rsidRPr="00AF2617" w:rsidRDefault="00C83E3C" w:rsidP="00C83E3C">
      <w:pPr>
        <w:tabs>
          <w:tab w:val="left" w:pos="0"/>
        </w:tabs>
        <w:ind w:left="686" w:right="-425" w:hanging="402"/>
        <w:jc w:val="both"/>
      </w:pPr>
      <w:r w:rsidRPr="00AF2617">
        <w:t>Вид разрешенного использования: сельскохозяйственное использование.</w:t>
      </w:r>
    </w:p>
    <w:p w:rsidR="00C83E3C" w:rsidRPr="00AF2617" w:rsidRDefault="00C83E3C" w:rsidP="00C83E3C">
      <w:pPr>
        <w:tabs>
          <w:tab w:val="left" w:pos="0"/>
        </w:tabs>
        <w:ind w:left="686" w:right="-425" w:hanging="402"/>
        <w:jc w:val="both"/>
      </w:pPr>
      <w:r w:rsidRPr="00AF2617">
        <w:t>Вид права – аренда. Срок аренды – 49 лет.</w:t>
      </w:r>
    </w:p>
    <w:p w:rsidR="00C83E3C" w:rsidRPr="00AF2617" w:rsidRDefault="00C83E3C" w:rsidP="00C83E3C">
      <w:pPr>
        <w:tabs>
          <w:tab w:val="left" w:pos="0"/>
        </w:tabs>
        <w:ind w:left="686" w:right="-425" w:hanging="402"/>
        <w:jc w:val="both"/>
      </w:pPr>
      <w:r w:rsidRPr="00AF2617">
        <w:t xml:space="preserve">Начальная цена – </w:t>
      </w:r>
      <w:r w:rsidRPr="00C83E3C">
        <w:rPr>
          <w:b/>
        </w:rPr>
        <w:t>13595</w:t>
      </w:r>
      <w:r w:rsidRPr="00AF2617">
        <w:t xml:space="preserve"> (тринадцать тысяч пятьсот девяносто пять)  рублей.</w:t>
      </w:r>
    </w:p>
    <w:p w:rsidR="00C83E3C" w:rsidRPr="00C83E3C" w:rsidRDefault="00C83E3C" w:rsidP="00C83E3C">
      <w:pPr>
        <w:tabs>
          <w:tab w:val="left" w:pos="0"/>
        </w:tabs>
        <w:ind w:left="686" w:right="-425" w:hanging="402"/>
        <w:jc w:val="both"/>
        <w:rPr>
          <w:color w:val="000000" w:themeColor="text1"/>
        </w:rPr>
      </w:pPr>
      <w:r w:rsidRPr="00AF2617">
        <w:t xml:space="preserve">Шаг аукциона – 5%  - </w:t>
      </w:r>
      <w:r w:rsidRPr="00C83E3C">
        <w:rPr>
          <w:b/>
        </w:rPr>
        <w:t>679</w:t>
      </w:r>
      <w:r w:rsidRPr="00AF2617">
        <w:t xml:space="preserve"> (</w:t>
      </w:r>
      <w:r w:rsidRPr="00C83E3C">
        <w:rPr>
          <w:color w:val="000000" w:themeColor="text1"/>
        </w:rPr>
        <w:t>шестьсот семьдесят девять)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 xml:space="preserve">6319 </w:t>
      </w:r>
      <w:r w:rsidRPr="00C83E3C">
        <w:rPr>
          <w:color w:val="000000" w:themeColor="text1"/>
        </w:rPr>
        <w:t>(шесть тысяч триста девятнадцать</w:t>
      </w:r>
      <w:r w:rsidRPr="00AF2617">
        <w:t>)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rPr>
        <w:t>14</w:t>
      </w:r>
      <w:r w:rsidRPr="00C83E3C">
        <w:rPr>
          <w:color w:val="000000" w:themeColor="text1"/>
        </w:rPr>
        <w:t xml:space="preserve">) Земельный участок с кадастровым номером 05:05:000000:3178, расположенный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по адресу: Республика Дагестан, Хасавюртовский район, с. Костек, МУП им. Аджиева.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51239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разрешенного использования: сельскохозяйственное использование.</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color w:val="000000" w:themeColor="text1"/>
        </w:rPr>
        <w:t>3590</w:t>
      </w:r>
      <w:r w:rsidRPr="00C83E3C">
        <w:rPr>
          <w:color w:val="000000" w:themeColor="text1"/>
        </w:rPr>
        <w:t xml:space="preserve"> (три тысячи пятьсот девяносто)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179 </w:t>
      </w:r>
      <w:r w:rsidRPr="00C83E3C">
        <w:rPr>
          <w:color w:val="000000" w:themeColor="text1"/>
        </w:rPr>
        <w:t>(сто семьдесят девять)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718</w:t>
      </w:r>
      <w:r w:rsidRPr="00C83E3C">
        <w:rPr>
          <w:color w:val="000000" w:themeColor="text1"/>
        </w:rPr>
        <w:t xml:space="preserve"> (семьсот восемнадцать)  рублей</w:t>
      </w:r>
      <w:r w:rsidRPr="00AF2617">
        <w:t>.</w:t>
      </w:r>
    </w:p>
    <w:p w:rsidR="00C83E3C" w:rsidRPr="00AF2617"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color w:val="000000" w:themeColor="text1"/>
        </w:rPr>
        <w:t>15</w:t>
      </w:r>
      <w:r w:rsidRPr="00C83E3C">
        <w:rPr>
          <w:color w:val="000000" w:themeColor="text1"/>
        </w:rPr>
        <w:t xml:space="preserve">) Земельный участок с кадастровым номером 05:05:000163:336, расположенный по адресу: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Республика Дагестан, Хасавюртовский район, ЗАО Юбилейное.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15287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разрешенного использования:</w:t>
      </w:r>
      <w:r w:rsidRPr="00AF2617">
        <w:t xml:space="preserve"> для</w:t>
      </w:r>
      <w:r w:rsidRPr="00C83E3C">
        <w:rPr>
          <w:color w:val="FF0000"/>
        </w:rPr>
        <w:t xml:space="preserve"> </w:t>
      </w:r>
      <w:r w:rsidRPr="00AF2617">
        <w:t>сельскохозяйственного производства</w:t>
      </w:r>
      <w:r w:rsidRPr="00C83E3C">
        <w:rPr>
          <w:color w:val="000000" w:themeColor="text1"/>
        </w:rPr>
        <w:t>.</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color w:val="000000" w:themeColor="text1"/>
        </w:rPr>
        <w:t>1071</w:t>
      </w:r>
      <w:r w:rsidRPr="00C83E3C">
        <w:rPr>
          <w:color w:val="000000" w:themeColor="text1"/>
        </w:rPr>
        <w:t xml:space="preserve"> (одна тысяча семьдесят одна)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53  </w:t>
      </w:r>
      <w:r w:rsidRPr="00C83E3C">
        <w:rPr>
          <w:color w:val="000000" w:themeColor="text1"/>
        </w:rPr>
        <w:t>(пятьдесят три )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214</w:t>
      </w:r>
      <w:r w:rsidRPr="00C83E3C">
        <w:rPr>
          <w:color w:val="000000" w:themeColor="text1"/>
        </w:rPr>
        <w:t xml:space="preserve"> (двести четырнадцать)  рублей</w:t>
      </w:r>
      <w:r w:rsidRPr="00AF2617">
        <w:t>.</w:t>
      </w:r>
    </w:p>
    <w:p w:rsidR="00C83E3C" w:rsidRPr="00AF2617"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color w:val="000000" w:themeColor="text1"/>
        </w:rPr>
        <w:t>16</w:t>
      </w:r>
      <w:r w:rsidRPr="00C83E3C">
        <w:rPr>
          <w:color w:val="000000" w:themeColor="text1"/>
        </w:rPr>
        <w:t>) Земельный участок с кадастровым номером 05:05:000128:261, расположенный по адресу:</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 Республика Дагестан, Хасавюртовский район, с. Боташюрт.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lastRenderedPageBreak/>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153729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Вид разрешенного использования: </w:t>
      </w:r>
      <w:r w:rsidRPr="00AF2617">
        <w:t>сельс</w:t>
      </w:r>
      <w:r>
        <w:t>ко</w:t>
      </w:r>
      <w:r w:rsidRPr="00AF2617">
        <w:t>хозяйственное использование</w:t>
      </w:r>
      <w:r w:rsidRPr="00C83E3C">
        <w:rPr>
          <w:color w:val="000000" w:themeColor="text1"/>
        </w:rPr>
        <w:t>.</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rPr>
        <w:t>10772</w:t>
      </w:r>
      <w:r w:rsidRPr="00C83E3C">
        <w:rPr>
          <w:color w:val="000000" w:themeColor="text1"/>
        </w:rPr>
        <w:t xml:space="preserve"> (десять тысяч семьсот семьдесят два)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538  </w:t>
      </w:r>
      <w:r w:rsidRPr="00C83E3C">
        <w:rPr>
          <w:color w:val="000000" w:themeColor="text1"/>
        </w:rPr>
        <w:t>(пятьсот тридцать восемь )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Сумма задатка – в размере 20%  </w:t>
      </w:r>
      <w:r w:rsidRPr="00C83E3C">
        <w:rPr>
          <w:b/>
          <w:color w:val="000000" w:themeColor="text1"/>
        </w:rPr>
        <w:t>2154</w:t>
      </w:r>
      <w:r w:rsidRPr="00C83E3C">
        <w:rPr>
          <w:color w:val="000000" w:themeColor="text1"/>
        </w:rPr>
        <w:t xml:space="preserve"> (две тысячи сто пятьдесят четыре)  рублей</w:t>
      </w:r>
      <w:r w:rsidRPr="00C83E3C">
        <w:rPr>
          <w:color w:val="FF0000"/>
        </w:rPr>
        <w:t>.</w:t>
      </w:r>
    </w:p>
    <w:p w:rsidR="00C83E3C" w:rsidRPr="006B7E6C" w:rsidRDefault="00C83E3C" w:rsidP="00C83E3C">
      <w:pPr>
        <w:shd w:val="clear" w:color="auto" w:fill="FFFFFF"/>
        <w:ind w:right="57"/>
        <w:jc w:val="both"/>
        <w:rPr>
          <w:b/>
          <w:color w:val="000000"/>
          <w:sz w:val="22"/>
          <w:szCs w:val="22"/>
          <w:u w:val="single"/>
        </w:rPr>
      </w:pPr>
    </w:p>
    <w:p w:rsidR="00E40DF4" w:rsidRPr="00582D6C" w:rsidRDefault="00E40DF4" w:rsidP="002E122C">
      <w:pPr>
        <w:shd w:val="clear" w:color="auto" w:fill="FFFFFF"/>
        <w:spacing w:before="10"/>
        <w:ind w:left="686" w:right="54"/>
        <w:jc w:val="both"/>
        <w:rPr>
          <w:b/>
          <w:color w:val="000000"/>
          <w:sz w:val="10"/>
          <w:szCs w:val="10"/>
          <w:u w:val="single"/>
        </w:rPr>
      </w:pPr>
    </w:p>
    <w:p w:rsidR="00AC064F" w:rsidRPr="00216BA1" w:rsidRDefault="00AC064F" w:rsidP="00AC064F">
      <w:pPr>
        <w:numPr>
          <w:ilvl w:val="0"/>
          <w:numId w:val="1"/>
        </w:numPr>
        <w:tabs>
          <w:tab w:val="left" w:pos="0"/>
          <w:tab w:val="num" w:pos="786"/>
        </w:tabs>
        <w:ind w:hanging="218"/>
        <w:jc w:val="both"/>
        <w:rPr>
          <w:color w:val="000000"/>
          <w:sz w:val="22"/>
          <w:szCs w:val="22"/>
        </w:rPr>
      </w:pPr>
      <w:r w:rsidRPr="00216BA1">
        <w:rPr>
          <w:color w:val="000000"/>
          <w:sz w:val="22"/>
          <w:szCs w:val="22"/>
        </w:rPr>
        <w:t xml:space="preserve">Способ приватизации имущества  – аукцион, открытый по составу участников с подачей   </w:t>
      </w:r>
    </w:p>
    <w:p w:rsidR="00AC064F" w:rsidRPr="00216BA1" w:rsidRDefault="00AC064F" w:rsidP="00AC064F">
      <w:pPr>
        <w:tabs>
          <w:tab w:val="left" w:pos="0"/>
        </w:tabs>
        <w:ind w:left="360"/>
        <w:jc w:val="both"/>
        <w:rPr>
          <w:color w:val="000000"/>
          <w:sz w:val="22"/>
          <w:szCs w:val="22"/>
        </w:rPr>
      </w:pPr>
      <w:r>
        <w:rPr>
          <w:color w:val="000000"/>
          <w:sz w:val="22"/>
          <w:szCs w:val="22"/>
        </w:rPr>
        <w:t xml:space="preserve">      </w:t>
      </w:r>
      <w:r w:rsidRPr="00216BA1">
        <w:rPr>
          <w:color w:val="000000"/>
          <w:sz w:val="22"/>
          <w:szCs w:val="22"/>
        </w:rPr>
        <w:t xml:space="preserve">предложений по цене имущества в открытой форме. </w:t>
      </w:r>
    </w:p>
    <w:p w:rsidR="00AC064F" w:rsidRPr="00582D6C" w:rsidRDefault="00AC064F" w:rsidP="00AC064F">
      <w:pPr>
        <w:pStyle w:val="ConsPlusNormal"/>
        <w:widowControl/>
        <w:tabs>
          <w:tab w:val="left" w:pos="0"/>
        </w:tabs>
        <w:ind w:firstLine="0"/>
        <w:jc w:val="both"/>
        <w:rPr>
          <w:rFonts w:ascii="Times New Roman" w:hAnsi="Times New Roman" w:cs="Times New Roman"/>
          <w:sz w:val="10"/>
          <w:szCs w:val="10"/>
        </w:rPr>
      </w:pPr>
    </w:p>
    <w:p w:rsidR="00AC064F" w:rsidRPr="00216BA1" w:rsidRDefault="00AC064F" w:rsidP="00AC064F">
      <w:pPr>
        <w:pStyle w:val="ConsPlusNormal"/>
        <w:widowControl/>
        <w:numPr>
          <w:ilvl w:val="0"/>
          <w:numId w:val="1"/>
        </w:numPr>
        <w:tabs>
          <w:tab w:val="left" w:pos="0"/>
          <w:tab w:val="num" w:pos="786"/>
        </w:tabs>
        <w:ind w:hanging="218"/>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AC064F" w:rsidRPr="009E44C5" w:rsidRDefault="00AC064F" w:rsidP="00AC064F">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6632B2">
        <w:rPr>
          <w:rFonts w:ascii="Times New Roman" w:hAnsi="Times New Roman" w:cs="Times New Roman"/>
          <w:sz w:val="22"/>
          <w:szCs w:val="22"/>
        </w:rPr>
        <w:t xml:space="preserve"> </w:t>
      </w:r>
      <w:r w:rsidRPr="009E44C5">
        <w:rPr>
          <w:rFonts w:ascii="Times New Roman" w:hAnsi="Times New Roman" w:cs="Times New Roman"/>
          <w:sz w:val="24"/>
          <w:szCs w:val="24"/>
        </w:rPr>
        <w:t>Иные необходимые для приватизации имущества сведения:</w:t>
      </w:r>
    </w:p>
    <w:p w:rsidR="009E44C5" w:rsidRDefault="006632B2" w:rsidP="006632B2">
      <w:pPr>
        <w:pStyle w:val="ConsPlusNormal"/>
        <w:widowControl/>
        <w:tabs>
          <w:tab w:val="left" w:pos="0"/>
        </w:tabs>
        <w:ind w:firstLine="0"/>
        <w:jc w:val="both"/>
        <w:rPr>
          <w:rFonts w:ascii="Times New Roman" w:hAnsi="Times New Roman" w:cs="Times New Roman"/>
          <w:sz w:val="24"/>
          <w:szCs w:val="24"/>
        </w:rPr>
      </w:pPr>
      <w:r w:rsidRPr="009E44C5">
        <w:rPr>
          <w:rFonts w:ascii="Times New Roman" w:hAnsi="Times New Roman" w:cs="Times New Roman"/>
          <w:sz w:val="24"/>
          <w:szCs w:val="24"/>
        </w:rPr>
        <w:t xml:space="preserve">       </w:t>
      </w:r>
      <w:r w:rsidR="004C640F" w:rsidRPr="009E44C5">
        <w:rPr>
          <w:rFonts w:ascii="Times New Roman" w:hAnsi="Times New Roman" w:cs="Times New Roman"/>
          <w:sz w:val="24"/>
          <w:szCs w:val="24"/>
        </w:rPr>
        <w:t xml:space="preserve"> </w:t>
      </w:r>
      <w:r w:rsidRPr="009E44C5">
        <w:rPr>
          <w:rFonts w:ascii="Times New Roman" w:hAnsi="Times New Roman" w:cs="Times New Roman"/>
          <w:sz w:val="24"/>
          <w:szCs w:val="24"/>
        </w:rPr>
        <w:t xml:space="preserve">     </w:t>
      </w:r>
      <w:r w:rsidR="00565713" w:rsidRPr="009E44C5">
        <w:rPr>
          <w:rFonts w:ascii="Times New Roman" w:hAnsi="Times New Roman" w:cs="Times New Roman"/>
          <w:sz w:val="24"/>
          <w:szCs w:val="24"/>
        </w:rPr>
        <w:t>Организатор аукциона</w:t>
      </w:r>
      <w:r w:rsidR="00AC064F" w:rsidRPr="009E44C5">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Муниципальное казенное учреждение «Отдел муниципальных </w:t>
      </w:r>
      <w:r w:rsidR="009E44C5">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AF1655" w:rsidRPr="00AF1655">
        <w:rPr>
          <w:iCs/>
          <w:sz w:val="22"/>
          <w:szCs w:val="22"/>
        </w:rPr>
        <w:t>,</w:t>
      </w:r>
      <w:r w:rsidR="001F1CCA">
        <w:rPr>
          <w:iCs/>
          <w:color w:val="C00000"/>
          <w:sz w:val="22"/>
          <w:szCs w:val="22"/>
        </w:rPr>
        <w:t xml:space="preserve"> </w:t>
      </w:r>
    </w:p>
    <w:p w:rsidR="004A1538"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Pr="00216BA1">
        <w:rPr>
          <w:sz w:val="22"/>
          <w:szCs w:val="22"/>
        </w:rPr>
        <w:t>Республика Дагестан</w:t>
      </w:r>
      <w:r w:rsidR="00AE5BD9">
        <w:rPr>
          <w:sz w:val="22"/>
          <w:szCs w:val="22"/>
        </w:rPr>
        <w:t>,</w:t>
      </w:r>
      <w:r w:rsidR="00857CF6">
        <w:rPr>
          <w:sz w:val="22"/>
          <w:szCs w:val="22"/>
        </w:rPr>
        <w:t xml:space="preserve"> г.</w:t>
      </w:r>
      <w:r w:rsidR="004A1538">
        <w:rPr>
          <w:sz w:val="22"/>
          <w:szCs w:val="22"/>
        </w:rPr>
        <w:t xml:space="preserve"> </w:t>
      </w:r>
      <w:r w:rsidRPr="00216BA1">
        <w:rPr>
          <w:sz w:val="22"/>
          <w:szCs w:val="22"/>
        </w:rPr>
        <w:t>Хасавюрт,</w:t>
      </w:r>
      <w:r>
        <w:rPr>
          <w:sz w:val="22"/>
          <w:szCs w:val="22"/>
        </w:rPr>
        <w:t xml:space="preserve"> пер. Спортивный, 1,  этаж 3,  </w:t>
      </w:r>
      <w:r w:rsidRPr="00216BA1">
        <w:rPr>
          <w:sz w:val="22"/>
          <w:szCs w:val="22"/>
        </w:rPr>
        <w:t xml:space="preserve">каб. № </w:t>
      </w:r>
      <w:r w:rsidR="00FE5B6B">
        <w:rPr>
          <w:sz w:val="22"/>
          <w:szCs w:val="22"/>
        </w:rPr>
        <w:t>24</w:t>
      </w:r>
      <w:r w:rsidRPr="00216BA1">
        <w:rPr>
          <w:sz w:val="22"/>
          <w:szCs w:val="22"/>
        </w:rPr>
        <w:t xml:space="preserve">, тел. </w:t>
      </w:r>
    </w:p>
    <w:p w:rsidR="00AC064F" w:rsidRPr="00216BA1"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sz w:val="22"/>
          <w:szCs w:val="22"/>
        </w:rPr>
        <w:t>8</w:t>
      </w:r>
      <w:r>
        <w:rPr>
          <w:iCs/>
          <w:sz w:val="22"/>
          <w:szCs w:val="22"/>
        </w:rPr>
        <w:t xml:space="preserve"> </w:t>
      </w:r>
      <w:r w:rsidRPr="00216BA1">
        <w:rPr>
          <w:iCs/>
          <w:sz w:val="22"/>
          <w:szCs w:val="22"/>
        </w:rPr>
        <w:t>(231)</w:t>
      </w:r>
      <w:r>
        <w:rPr>
          <w:iCs/>
          <w:sz w:val="22"/>
          <w:szCs w:val="22"/>
        </w:rPr>
        <w:t xml:space="preserve"> </w:t>
      </w:r>
      <w:r w:rsidR="001F1CCA">
        <w:rPr>
          <w:iCs/>
          <w:sz w:val="22"/>
          <w:szCs w:val="22"/>
        </w:rPr>
        <w:t>5-20-72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C83E3C">
        <w:rPr>
          <w:sz w:val="22"/>
          <w:szCs w:val="22"/>
        </w:rPr>
        <w:t>29</w:t>
      </w:r>
      <w:r w:rsidR="00371C44">
        <w:rPr>
          <w:sz w:val="22"/>
          <w:szCs w:val="22"/>
        </w:rPr>
        <w:t xml:space="preserve"> </w:t>
      </w:r>
      <w:r w:rsidR="00C83E3C">
        <w:rPr>
          <w:sz w:val="22"/>
          <w:szCs w:val="22"/>
        </w:rPr>
        <w:t>ию</w:t>
      </w:r>
      <w:r w:rsidR="009E44C5">
        <w:rPr>
          <w:sz w:val="22"/>
          <w:szCs w:val="22"/>
        </w:rPr>
        <w:t>ля</w:t>
      </w:r>
      <w:r w:rsidR="00341613" w:rsidRPr="00E55764">
        <w:rPr>
          <w:sz w:val="22"/>
          <w:szCs w:val="22"/>
        </w:rPr>
        <w:t xml:space="preserve"> 20</w:t>
      </w:r>
      <w:r w:rsidR="00371C44">
        <w:rPr>
          <w:sz w:val="22"/>
          <w:szCs w:val="22"/>
        </w:rPr>
        <w:t>20</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C83E3C">
        <w:rPr>
          <w:sz w:val="22"/>
          <w:szCs w:val="22"/>
        </w:rPr>
        <w:t>31 июля</w:t>
      </w:r>
      <w:r w:rsidR="00565713" w:rsidRPr="00E55764">
        <w:rPr>
          <w:sz w:val="22"/>
          <w:szCs w:val="22"/>
        </w:rPr>
        <w:t xml:space="preserve"> </w:t>
      </w:r>
      <w:r w:rsidR="00371C44">
        <w:rPr>
          <w:sz w:val="22"/>
          <w:szCs w:val="22"/>
        </w:rPr>
        <w:t>2020</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2239E" w:rsidRPr="0092239E">
        <w:rPr>
          <w:b/>
          <w:sz w:val="22"/>
          <w:szCs w:val="22"/>
        </w:rPr>
        <w:t>ПОЛУЧАТЕЛЬ:  УФК по РД</w:t>
      </w:r>
      <w:r w:rsidR="00371C44">
        <w:rPr>
          <w:b/>
          <w:sz w:val="22"/>
          <w:szCs w:val="22"/>
        </w:rPr>
        <w:t>.</w:t>
      </w:r>
      <w:r w:rsidR="0092239E" w:rsidRPr="0092239E">
        <w:rPr>
          <w:b/>
          <w:sz w:val="22"/>
          <w:szCs w:val="22"/>
        </w:rPr>
        <w:t xml:space="preserve"> МКУ «ОМЗиП» </w:t>
      </w:r>
      <w:r w:rsidRPr="0092239E">
        <w:rPr>
          <w:b/>
          <w:sz w:val="22"/>
          <w:szCs w:val="22"/>
        </w:rPr>
        <w:t>МО «Хасавю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БИК 04820900</w:t>
      </w:r>
      <w:r w:rsidR="002B30D5" w:rsidRPr="0092239E">
        <w:rPr>
          <w:b/>
          <w:sz w:val="22"/>
          <w:szCs w:val="22"/>
        </w:rPr>
        <w:t>1,ОКТМО 82</w:t>
      </w:r>
      <w:r w:rsidR="00454C5E">
        <w:rPr>
          <w:b/>
          <w:sz w:val="22"/>
          <w:szCs w:val="22"/>
        </w:rPr>
        <w:t>654000</w:t>
      </w:r>
      <w:r w:rsidRPr="0092239E">
        <w:rPr>
          <w:b/>
          <w:sz w:val="22"/>
          <w:szCs w:val="22"/>
        </w:rPr>
        <w:t>, на счет време</w:t>
      </w:r>
      <w:r w:rsidR="002B30D5" w:rsidRPr="0092239E">
        <w:rPr>
          <w:b/>
          <w:sz w:val="22"/>
          <w:szCs w:val="22"/>
        </w:rPr>
        <w:t xml:space="preserve">нного содержания </w:t>
      </w:r>
      <w:r w:rsidR="00164407" w:rsidRPr="00164407">
        <w:rPr>
          <w:b/>
          <w:sz w:val="22"/>
          <w:szCs w:val="22"/>
        </w:rPr>
        <w:t>40302810200003000237</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7A295D" w:rsidRPr="00E55764">
        <w:rPr>
          <w:sz w:val="22"/>
          <w:szCs w:val="22"/>
        </w:rPr>
        <w:t>2</w:t>
      </w:r>
      <w:r w:rsidR="00C83E3C">
        <w:rPr>
          <w:sz w:val="22"/>
          <w:szCs w:val="22"/>
        </w:rPr>
        <w:t>9</w:t>
      </w:r>
      <w:r w:rsidR="00371C44">
        <w:rPr>
          <w:sz w:val="22"/>
          <w:szCs w:val="22"/>
        </w:rPr>
        <w:t xml:space="preserve"> </w:t>
      </w:r>
      <w:r w:rsidR="00C83E3C">
        <w:rPr>
          <w:sz w:val="22"/>
          <w:szCs w:val="22"/>
        </w:rPr>
        <w:t>ию</w:t>
      </w:r>
      <w:r w:rsidR="009E44C5">
        <w:rPr>
          <w:sz w:val="22"/>
          <w:szCs w:val="22"/>
        </w:rPr>
        <w:t>ля</w:t>
      </w:r>
      <w:r w:rsidR="00371C44">
        <w:rPr>
          <w:sz w:val="22"/>
          <w:szCs w:val="22"/>
        </w:rPr>
        <w:t xml:space="preserve"> 2020</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C83E3C">
        <w:rPr>
          <w:bCs/>
          <w:sz w:val="22"/>
          <w:szCs w:val="22"/>
        </w:rPr>
        <w:t>31 июля</w:t>
      </w:r>
      <w:r w:rsidR="00371C44">
        <w:rPr>
          <w:bCs/>
          <w:sz w:val="22"/>
          <w:szCs w:val="22"/>
        </w:rPr>
        <w:t xml:space="preserve"> 2020</w:t>
      </w:r>
      <w:r w:rsidRPr="00E55764">
        <w:rPr>
          <w:bCs/>
          <w:sz w:val="22"/>
          <w:szCs w:val="22"/>
        </w:rPr>
        <w:t xml:space="preserve">  года.</w:t>
      </w:r>
    </w:p>
    <w:p w:rsidR="00AC064F" w:rsidRPr="00341613" w:rsidRDefault="00AC064F" w:rsidP="0090135D">
      <w:pPr>
        <w:tabs>
          <w:tab w:val="left" w:pos="0"/>
        </w:tabs>
        <w:ind w:left="426"/>
        <w:jc w:val="both"/>
        <w:rPr>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Республика Дагестан г. Хасавюрт, пер. Спортивный, 1,  этаж 3, каб. № </w:t>
      </w:r>
      <w:r w:rsidR="00FE5B6B">
        <w:rPr>
          <w:sz w:val="22"/>
          <w:szCs w:val="22"/>
        </w:rPr>
        <w:t>24</w:t>
      </w:r>
      <w:r w:rsidRPr="00341613">
        <w:rPr>
          <w:sz w:val="22"/>
          <w:szCs w:val="22"/>
        </w:rPr>
        <w:t>, тел. 8</w:t>
      </w:r>
      <w:r w:rsidR="00FE5B6B">
        <w:rPr>
          <w:sz w:val="22"/>
          <w:szCs w:val="22"/>
        </w:rPr>
        <w:t xml:space="preserve"> </w:t>
      </w:r>
      <w:r w:rsidRPr="00341613">
        <w:rPr>
          <w:sz w:val="22"/>
          <w:szCs w:val="22"/>
        </w:rPr>
        <w:t xml:space="preserve">(231) </w:t>
      </w:r>
      <w:r w:rsidR="001F1CCA">
        <w:rPr>
          <w:sz w:val="22"/>
          <w:szCs w:val="22"/>
        </w:rPr>
        <w:t>5-20-72</w:t>
      </w:r>
      <w:r w:rsidRPr="00341613">
        <w:rPr>
          <w:sz w:val="22"/>
          <w:szCs w:val="22"/>
        </w:rPr>
        <w:t>.</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C83E3C">
        <w:rPr>
          <w:sz w:val="22"/>
          <w:szCs w:val="22"/>
        </w:rPr>
        <w:t>01 сентября</w:t>
      </w:r>
      <w:r w:rsidR="00371C44">
        <w:rPr>
          <w:sz w:val="22"/>
          <w:szCs w:val="22"/>
        </w:rPr>
        <w:t xml:space="preserve"> 2020</w:t>
      </w:r>
      <w:r w:rsidRPr="00E55764">
        <w:rPr>
          <w:sz w:val="22"/>
          <w:szCs w:val="22"/>
        </w:rPr>
        <w:t xml:space="preserve"> года</w:t>
      </w:r>
      <w:r w:rsidRPr="00341613">
        <w:rPr>
          <w:sz w:val="22"/>
          <w:szCs w:val="22"/>
        </w:rPr>
        <w:t xml:space="preserve"> 14-00 часов. по адресу:  Республика Дагестан</w:t>
      </w:r>
      <w:r w:rsidR="00AE5BD9">
        <w:rPr>
          <w:sz w:val="22"/>
          <w:szCs w:val="22"/>
        </w:rPr>
        <w:t>,</w:t>
      </w:r>
      <w:r w:rsidRPr="00341613">
        <w:rPr>
          <w:sz w:val="22"/>
          <w:szCs w:val="22"/>
        </w:rPr>
        <w:t xml:space="preserve"> г. Хасавюрт, пер. Спортивный, 1,  этаж 3, каб. № </w:t>
      </w:r>
      <w:r w:rsidR="00FE5B6B">
        <w:rPr>
          <w:sz w:val="22"/>
          <w:szCs w:val="22"/>
        </w:rPr>
        <w:t>24</w:t>
      </w:r>
      <w:r w:rsidRPr="00341613">
        <w:rPr>
          <w:sz w:val="22"/>
          <w:szCs w:val="22"/>
        </w:rPr>
        <w:t xml:space="preserve">, тел. 8(231) </w:t>
      </w:r>
      <w:r w:rsidR="001F1CCA">
        <w:rPr>
          <w:sz w:val="22"/>
          <w:szCs w:val="22"/>
        </w:rPr>
        <w:t>5-20-72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w:t>
      </w:r>
      <w:r w:rsidRPr="00341613">
        <w:rPr>
          <w:sz w:val="22"/>
          <w:szCs w:val="22"/>
        </w:rPr>
        <w:lastRenderedPageBreak/>
        <w:t>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7A295D" w:rsidRPr="00E55764">
        <w:rPr>
          <w:sz w:val="22"/>
          <w:szCs w:val="22"/>
        </w:rPr>
        <w:t>0</w:t>
      </w:r>
      <w:r w:rsidR="00C83E3C">
        <w:rPr>
          <w:sz w:val="22"/>
          <w:szCs w:val="22"/>
        </w:rPr>
        <w:t>2</w:t>
      </w:r>
      <w:r w:rsidR="00371C44">
        <w:rPr>
          <w:sz w:val="22"/>
          <w:szCs w:val="22"/>
        </w:rPr>
        <w:t xml:space="preserve"> </w:t>
      </w:r>
      <w:r w:rsidR="00C83E3C">
        <w:rPr>
          <w:sz w:val="22"/>
          <w:szCs w:val="22"/>
        </w:rPr>
        <w:t>сентябр</w:t>
      </w:r>
      <w:r w:rsidR="009E44C5">
        <w:rPr>
          <w:sz w:val="22"/>
          <w:szCs w:val="22"/>
        </w:rPr>
        <w:t>я</w:t>
      </w:r>
      <w:r w:rsidR="00371C44">
        <w:rPr>
          <w:sz w:val="22"/>
          <w:szCs w:val="22"/>
        </w:rPr>
        <w:t xml:space="preserve"> 2020</w:t>
      </w:r>
      <w:r w:rsidRPr="00E55764">
        <w:rPr>
          <w:sz w:val="22"/>
          <w:szCs w:val="22"/>
        </w:rPr>
        <w:t xml:space="preserve"> года</w:t>
      </w:r>
      <w:r w:rsidRPr="00341613">
        <w:rPr>
          <w:sz w:val="22"/>
          <w:szCs w:val="22"/>
        </w:rPr>
        <w:t xml:space="preserve"> в 14-00 часов по московскому времени, по адресу: 368000, Республика Дагестан, </w:t>
      </w:r>
      <w:r w:rsidR="00CE5975">
        <w:rPr>
          <w:sz w:val="22"/>
          <w:szCs w:val="22"/>
        </w:rPr>
        <w:t xml:space="preserve">г. </w:t>
      </w:r>
      <w:r w:rsidRPr="00341613">
        <w:rPr>
          <w:sz w:val="22"/>
          <w:szCs w:val="22"/>
        </w:rPr>
        <w:t xml:space="preserve">Хасавюрт, пер.  Спортивный, 1, </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AC064F" w:rsidP="00AC064F">
      <w:pPr>
        <w:tabs>
          <w:tab w:val="left" w:pos="0"/>
        </w:tabs>
        <w:ind w:left="426" w:firstLine="567"/>
        <w:jc w:val="both"/>
        <w:rPr>
          <w:sz w:val="22"/>
          <w:szCs w:val="22"/>
        </w:rPr>
      </w:pPr>
      <w:r w:rsidRPr="00FA5E47">
        <w:rPr>
          <w:sz w:val="22"/>
          <w:szCs w:val="22"/>
        </w:rPr>
        <w:t>3.Оформленная в установленном порядке доверенность (в случае подачи заявки представителем претендента).</w:t>
      </w:r>
    </w:p>
    <w:p w:rsidR="00AC064F" w:rsidRPr="00FA5E47" w:rsidRDefault="00AC064F" w:rsidP="009D4FDC">
      <w:pPr>
        <w:tabs>
          <w:tab w:val="left" w:pos="0"/>
        </w:tabs>
        <w:ind w:left="426" w:firstLine="567"/>
        <w:jc w:val="both"/>
        <w:rPr>
          <w:sz w:val="22"/>
          <w:szCs w:val="22"/>
        </w:rPr>
      </w:pPr>
      <w:r w:rsidRPr="00FA5E47">
        <w:rPr>
          <w:sz w:val="22"/>
          <w:szCs w:val="22"/>
        </w:rPr>
        <w:t>4.Платежный документ с отметкой банка плательщика об исполнении</w:t>
      </w:r>
      <w:r>
        <w:rPr>
          <w:sz w:val="22"/>
          <w:szCs w:val="22"/>
        </w:rPr>
        <w:t>,</w:t>
      </w:r>
      <w:r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lastRenderedPageBreak/>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80D" w:rsidRDefault="00BA580D">
      <w:r>
        <w:separator/>
      </w:r>
    </w:p>
  </w:endnote>
  <w:endnote w:type="continuationSeparator" w:id="1">
    <w:p w:rsidR="00BA580D" w:rsidRDefault="00BA5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CA6E4F"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CA6E4F"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796760">
      <w:rPr>
        <w:rStyle w:val="a6"/>
        <w:noProof/>
      </w:rPr>
      <w:t>2</w:t>
    </w:r>
    <w:r>
      <w:rPr>
        <w:rStyle w:val="a6"/>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80D" w:rsidRDefault="00BA580D">
      <w:r>
        <w:separator/>
      </w:r>
    </w:p>
  </w:footnote>
  <w:footnote w:type="continuationSeparator" w:id="1">
    <w:p w:rsidR="00BA580D" w:rsidRDefault="00BA5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3">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3"/>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4"/>
  </w:num>
  <w:num w:numId="16">
    <w:abstractNumId w:val="11"/>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4E19"/>
    <w:rsid w:val="00016967"/>
    <w:rsid w:val="00027E0F"/>
    <w:rsid w:val="00041033"/>
    <w:rsid w:val="00046069"/>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D3047"/>
    <w:rsid w:val="000E0953"/>
    <w:rsid w:val="000E42A1"/>
    <w:rsid w:val="000E4F0D"/>
    <w:rsid w:val="000E528B"/>
    <w:rsid w:val="00106A4C"/>
    <w:rsid w:val="001119DB"/>
    <w:rsid w:val="00113B39"/>
    <w:rsid w:val="001158E9"/>
    <w:rsid w:val="001163A4"/>
    <w:rsid w:val="0012621B"/>
    <w:rsid w:val="0012721C"/>
    <w:rsid w:val="00132B94"/>
    <w:rsid w:val="00134104"/>
    <w:rsid w:val="00134A11"/>
    <w:rsid w:val="00134C31"/>
    <w:rsid w:val="00141381"/>
    <w:rsid w:val="00152437"/>
    <w:rsid w:val="001524F6"/>
    <w:rsid w:val="00154F19"/>
    <w:rsid w:val="0016141B"/>
    <w:rsid w:val="00164407"/>
    <w:rsid w:val="00164725"/>
    <w:rsid w:val="00170558"/>
    <w:rsid w:val="0017369E"/>
    <w:rsid w:val="00175E6A"/>
    <w:rsid w:val="001761BB"/>
    <w:rsid w:val="00180A92"/>
    <w:rsid w:val="00186271"/>
    <w:rsid w:val="001A1C7C"/>
    <w:rsid w:val="001A3CEF"/>
    <w:rsid w:val="001B1CBD"/>
    <w:rsid w:val="001C01AA"/>
    <w:rsid w:val="001C0E1D"/>
    <w:rsid w:val="001C467E"/>
    <w:rsid w:val="001E55F3"/>
    <w:rsid w:val="001F0C97"/>
    <w:rsid w:val="001F1CCA"/>
    <w:rsid w:val="001F663F"/>
    <w:rsid w:val="00210A12"/>
    <w:rsid w:val="00212568"/>
    <w:rsid w:val="00213013"/>
    <w:rsid w:val="00215745"/>
    <w:rsid w:val="002174A0"/>
    <w:rsid w:val="00221370"/>
    <w:rsid w:val="00222461"/>
    <w:rsid w:val="00232ADA"/>
    <w:rsid w:val="00235854"/>
    <w:rsid w:val="002401B4"/>
    <w:rsid w:val="002422D3"/>
    <w:rsid w:val="002433BB"/>
    <w:rsid w:val="00246FFF"/>
    <w:rsid w:val="0025111F"/>
    <w:rsid w:val="0025480A"/>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6589"/>
    <w:rsid w:val="003156B2"/>
    <w:rsid w:val="00316525"/>
    <w:rsid w:val="0033049E"/>
    <w:rsid w:val="003329AD"/>
    <w:rsid w:val="00334478"/>
    <w:rsid w:val="00341613"/>
    <w:rsid w:val="00347CCA"/>
    <w:rsid w:val="00351739"/>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5CDA"/>
    <w:rsid w:val="003F29EA"/>
    <w:rsid w:val="00404341"/>
    <w:rsid w:val="00404ECA"/>
    <w:rsid w:val="00406299"/>
    <w:rsid w:val="0041170D"/>
    <w:rsid w:val="00415A64"/>
    <w:rsid w:val="0041675A"/>
    <w:rsid w:val="00421C2E"/>
    <w:rsid w:val="0042491F"/>
    <w:rsid w:val="00427027"/>
    <w:rsid w:val="00434E10"/>
    <w:rsid w:val="00441606"/>
    <w:rsid w:val="004461A6"/>
    <w:rsid w:val="004538D5"/>
    <w:rsid w:val="00454C5E"/>
    <w:rsid w:val="0045503D"/>
    <w:rsid w:val="004573B4"/>
    <w:rsid w:val="00461269"/>
    <w:rsid w:val="004619D6"/>
    <w:rsid w:val="00465EB0"/>
    <w:rsid w:val="00474BA8"/>
    <w:rsid w:val="004809DA"/>
    <w:rsid w:val="00482254"/>
    <w:rsid w:val="00482F0F"/>
    <w:rsid w:val="00484796"/>
    <w:rsid w:val="004941ED"/>
    <w:rsid w:val="00495853"/>
    <w:rsid w:val="00497A52"/>
    <w:rsid w:val="004A0972"/>
    <w:rsid w:val="004A14EA"/>
    <w:rsid w:val="004A1538"/>
    <w:rsid w:val="004B7DA8"/>
    <w:rsid w:val="004C1D10"/>
    <w:rsid w:val="004C640F"/>
    <w:rsid w:val="004D0B5A"/>
    <w:rsid w:val="004D1AAF"/>
    <w:rsid w:val="004E081C"/>
    <w:rsid w:val="004E0BAC"/>
    <w:rsid w:val="004E1E21"/>
    <w:rsid w:val="004E4CF2"/>
    <w:rsid w:val="004E66F1"/>
    <w:rsid w:val="004E77E5"/>
    <w:rsid w:val="004F1284"/>
    <w:rsid w:val="004F257E"/>
    <w:rsid w:val="004F2EBC"/>
    <w:rsid w:val="004F4FCA"/>
    <w:rsid w:val="004F5D0A"/>
    <w:rsid w:val="004F6A3B"/>
    <w:rsid w:val="004F7DFC"/>
    <w:rsid w:val="00500D5A"/>
    <w:rsid w:val="005068C8"/>
    <w:rsid w:val="00507FAE"/>
    <w:rsid w:val="005150ED"/>
    <w:rsid w:val="00515234"/>
    <w:rsid w:val="00524333"/>
    <w:rsid w:val="00532D50"/>
    <w:rsid w:val="00536A37"/>
    <w:rsid w:val="00536F82"/>
    <w:rsid w:val="0054169A"/>
    <w:rsid w:val="0054688E"/>
    <w:rsid w:val="00550922"/>
    <w:rsid w:val="00552470"/>
    <w:rsid w:val="00556180"/>
    <w:rsid w:val="00561A82"/>
    <w:rsid w:val="00565713"/>
    <w:rsid w:val="005751AD"/>
    <w:rsid w:val="00580DCD"/>
    <w:rsid w:val="00582D6C"/>
    <w:rsid w:val="00590645"/>
    <w:rsid w:val="00590893"/>
    <w:rsid w:val="00591FF8"/>
    <w:rsid w:val="005B5306"/>
    <w:rsid w:val="005C0FCF"/>
    <w:rsid w:val="005C114E"/>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4442"/>
    <w:rsid w:val="0062582C"/>
    <w:rsid w:val="006260A5"/>
    <w:rsid w:val="0063210A"/>
    <w:rsid w:val="00633CA4"/>
    <w:rsid w:val="00635231"/>
    <w:rsid w:val="006423B4"/>
    <w:rsid w:val="0065085D"/>
    <w:rsid w:val="006554DF"/>
    <w:rsid w:val="00655ACD"/>
    <w:rsid w:val="00657FE3"/>
    <w:rsid w:val="00663060"/>
    <w:rsid w:val="006632B2"/>
    <w:rsid w:val="0066669D"/>
    <w:rsid w:val="00671EDF"/>
    <w:rsid w:val="006759D2"/>
    <w:rsid w:val="00675A8B"/>
    <w:rsid w:val="006763CA"/>
    <w:rsid w:val="0068349E"/>
    <w:rsid w:val="00685CEF"/>
    <w:rsid w:val="00691BBC"/>
    <w:rsid w:val="00692CDC"/>
    <w:rsid w:val="00695EFA"/>
    <w:rsid w:val="006969D9"/>
    <w:rsid w:val="006A7DA8"/>
    <w:rsid w:val="006B5F0E"/>
    <w:rsid w:val="006B7E6C"/>
    <w:rsid w:val="006C0C75"/>
    <w:rsid w:val="006C54FD"/>
    <w:rsid w:val="006C755C"/>
    <w:rsid w:val="006D6F02"/>
    <w:rsid w:val="006E74C2"/>
    <w:rsid w:val="006F1894"/>
    <w:rsid w:val="006F3EDE"/>
    <w:rsid w:val="006F42AB"/>
    <w:rsid w:val="006F5D27"/>
    <w:rsid w:val="00702C98"/>
    <w:rsid w:val="00703FB8"/>
    <w:rsid w:val="00704075"/>
    <w:rsid w:val="007169B9"/>
    <w:rsid w:val="00717676"/>
    <w:rsid w:val="00723D51"/>
    <w:rsid w:val="00734A72"/>
    <w:rsid w:val="00741E6E"/>
    <w:rsid w:val="00743487"/>
    <w:rsid w:val="007436C6"/>
    <w:rsid w:val="007443C3"/>
    <w:rsid w:val="00746B19"/>
    <w:rsid w:val="00747AA8"/>
    <w:rsid w:val="00752948"/>
    <w:rsid w:val="00760A3A"/>
    <w:rsid w:val="0076134A"/>
    <w:rsid w:val="00761B07"/>
    <w:rsid w:val="00762BC3"/>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2630B"/>
    <w:rsid w:val="008310AD"/>
    <w:rsid w:val="008354B0"/>
    <w:rsid w:val="00835D01"/>
    <w:rsid w:val="00835EAB"/>
    <w:rsid w:val="008379DE"/>
    <w:rsid w:val="00842767"/>
    <w:rsid w:val="00853EC3"/>
    <w:rsid w:val="0085463B"/>
    <w:rsid w:val="00855B68"/>
    <w:rsid w:val="00857CF6"/>
    <w:rsid w:val="008611E5"/>
    <w:rsid w:val="00872735"/>
    <w:rsid w:val="00880E97"/>
    <w:rsid w:val="00882028"/>
    <w:rsid w:val="00892B27"/>
    <w:rsid w:val="00895508"/>
    <w:rsid w:val="008A22B8"/>
    <w:rsid w:val="008B02BB"/>
    <w:rsid w:val="008B7C82"/>
    <w:rsid w:val="008C3EA6"/>
    <w:rsid w:val="008C4950"/>
    <w:rsid w:val="008D301E"/>
    <w:rsid w:val="008E0399"/>
    <w:rsid w:val="008E23DC"/>
    <w:rsid w:val="008E2703"/>
    <w:rsid w:val="008F0863"/>
    <w:rsid w:val="0090135D"/>
    <w:rsid w:val="00906CD5"/>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3512"/>
    <w:rsid w:val="00981B26"/>
    <w:rsid w:val="0098382D"/>
    <w:rsid w:val="00987747"/>
    <w:rsid w:val="009A5324"/>
    <w:rsid w:val="009B12F9"/>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32F22"/>
    <w:rsid w:val="00A37CDC"/>
    <w:rsid w:val="00A40665"/>
    <w:rsid w:val="00A40C8D"/>
    <w:rsid w:val="00A5379B"/>
    <w:rsid w:val="00A5731A"/>
    <w:rsid w:val="00A60584"/>
    <w:rsid w:val="00A61DAA"/>
    <w:rsid w:val="00A6763F"/>
    <w:rsid w:val="00A70230"/>
    <w:rsid w:val="00A80570"/>
    <w:rsid w:val="00A80F81"/>
    <w:rsid w:val="00A83872"/>
    <w:rsid w:val="00A83E8F"/>
    <w:rsid w:val="00A87B8C"/>
    <w:rsid w:val="00A90A1A"/>
    <w:rsid w:val="00A91670"/>
    <w:rsid w:val="00A91E05"/>
    <w:rsid w:val="00AA1672"/>
    <w:rsid w:val="00AA7A38"/>
    <w:rsid w:val="00AB2D3A"/>
    <w:rsid w:val="00AB7494"/>
    <w:rsid w:val="00AC064F"/>
    <w:rsid w:val="00AC62D0"/>
    <w:rsid w:val="00AC7B4E"/>
    <w:rsid w:val="00AD3871"/>
    <w:rsid w:val="00AD558A"/>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6096"/>
    <w:rsid w:val="00B2088F"/>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580D"/>
    <w:rsid w:val="00BB000C"/>
    <w:rsid w:val="00BB22E1"/>
    <w:rsid w:val="00BB2450"/>
    <w:rsid w:val="00BB47B0"/>
    <w:rsid w:val="00BB7965"/>
    <w:rsid w:val="00BC33E9"/>
    <w:rsid w:val="00BD4E7F"/>
    <w:rsid w:val="00BD5BFB"/>
    <w:rsid w:val="00BE1406"/>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975"/>
    <w:rsid w:val="00CE742C"/>
    <w:rsid w:val="00CF62BE"/>
    <w:rsid w:val="00D011E1"/>
    <w:rsid w:val="00D0483C"/>
    <w:rsid w:val="00D055E7"/>
    <w:rsid w:val="00D07828"/>
    <w:rsid w:val="00D1377D"/>
    <w:rsid w:val="00D21E6E"/>
    <w:rsid w:val="00D2301E"/>
    <w:rsid w:val="00D234E5"/>
    <w:rsid w:val="00D246FF"/>
    <w:rsid w:val="00D266C1"/>
    <w:rsid w:val="00D31918"/>
    <w:rsid w:val="00D33997"/>
    <w:rsid w:val="00D36130"/>
    <w:rsid w:val="00D44118"/>
    <w:rsid w:val="00D47E36"/>
    <w:rsid w:val="00D516D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97F6E"/>
    <w:rsid w:val="00DA5564"/>
    <w:rsid w:val="00DA6F11"/>
    <w:rsid w:val="00DB7C85"/>
    <w:rsid w:val="00DC22EA"/>
    <w:rsid w:val="00DC6AE2"/>
    <w:rsid w:val="00DD4868"/>
    <w:rsid w:val="00DD684D"/>
    <w:rsid w:val="00DD6A23"/>
    <w:rsid w:val="00DD6D8F"/>
    <w:rsid w:val="00DE50BF"/>
    <w:rsid w:val="00DF2741"/>
    <w:rsid w:val="00E001AC"/>
    <w:rsid w:val="00E0485F"/>
    <w:rsid w:val="00E11F8D"/>
    <w:rsid w:val="00E155C4"/>
    <w:rsid w:val="00E16B35"/>
    <w:rsid w:val="00E2078A"/>
    <w:rsid w:val="00E371A0"/>
    <w:rsid w:val="00E40DF4"/>
    <w:rsid w:val="00E44F3A"/>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F30"/>
    <w:rsid w:val="00E9707F"/>
    <w:rsid w:val="00EA015F"/>
    <w:rsid w:val="00EA0EAB"/>
    <w:rsid w:val="00EA1FB6"/>
    <w:rsid w:val="00EA73CA"/>
    <w:rsid w:val="00EB0403"/>
    <w:rsid w:val="00EB29D6"/>
    <w:rsid w:val="00EB60A3"/>
    <w:rsid w:val="00EC5402"/>
    <w:rsid w:val="00ED4DE0"/>
    <w:rsid w:val="00EE72DA"/>
    <w:rsid w:val="00EE76D4"/>
    <w:rsid w:val="00EF26A0"/>
    <w:rsid w:val="00F03372"/>
    <w:rsid w:val="00F114B9"/>
    <w:rsid w:val="00F12407"/>
    <w:rsid w:val="00F1793D"/>
    <w:rsid w:val="00F17CAD"/>
    <w:rsid w:val="00F223EC"/>
    <w:rsid w:val="00F2336F"/>
    <w:rsid w:val="00F2635E"/>
    <w:rsid w:val="00F36B27"/>
    <w:rsid w:val="00F4239E"/>
    <w:rsid w:val="00F4408B"/>
    <w:rsid w:val="00F50B43"/>
    <w:rsid w:val="00F57FB1"/>
    <w:rsid w:val="00F60FA1"/>
    <w:rsid w:val="00F61585"/>
    <w:rsid w:val="00F63515"/>
    <w:rsid w:val="00F64F45"/>
    <w:rsid w:val="00F926D2"/>
    <w:rsid w:val="00F96981"/>
    <w:rsid w:val="00FA2AD2"/>
    <w:rsid w:val="00FA2D56"/>
    <w:rsid w:val="00FB142E"/>
    <w:rsid w:val="00FB34D0"/>
    <w:rsid w:val="00FC5671"/>
    <w:rsid w:val="00FC659A"/>
    <w:rsid w:val="00FD0AF0"/>
    <w:rsid w:val="00FD1EC0"/>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7085</TotalTime>
  <Pages>1</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218</cp:revision>
  <cp:lastPrinted>2020-01-24T07:52:00Z</cp:lastPrinted>
  <dcterms:created xsi:type="dcterms:W3CDTF">2011-10-26T10:27:00Z</dcterms:created>
  <dcterms:modified xsi:type="dcterms:W3CDTF">2020-07-23T11:35:00Z</dcterms:modified>
</cp:coreProperties>
</file>