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2F3610" w14:textId="77777777" w:rsidR="001F53F1" w:rsidRDefault="001F53F1" w:rsidP="001F53F1">
      <w:r>
        <w:t>В Республике Дагестан предусмотрена дополнительная выплата для граждан, заключающих контракт с полком резерва на 1 год и более – военнослужащему выплачивается единовременные денежные выплаты в размере до 4 100 000 руб.:</w:t>
      </w:r>
    </w:p>
    <w:p w14:paraId="2239B052" w14:textId="77777777" w:rsidR="001F53F1" w:rsidRDefault="001F53F1" w:rsidP="001F53F1">
      <w:r>
        <w:t> </w:t>
      </w:r>
    </w:p>
    <w:p w14:paraId="1A2E0F96" w14:textId="77777777" w:rsidR="001F53F1" w:rsidRDefault="001F53F1" w:rsidP="001F53F1">
      <w:r>
        <w:rPr>
          <w:rFonts w:ascii="Segoe UI Emoji" w:hAnsi="Segoe UI Emoji" w:cs="Segoe UI Emoji"/>
        </w:rPr>
        <w:t>🔺</w:t>
      </w:r>
      <w:r>
        <w:t xml:space="preserve"> 400 000 руб. – федеральная выплата;</w:t>
      </w:r>
    </w:p>
    <w:p w14:paraId="7418A024" w14:textId="77777777" w:rsidR="001F53F1" w:rsidRDefault="001F53F1" w:rsidP="001F53F1">
      <w:r>
        <w:t> </w:t>
      </w:r>
    </w:p>
    <w:p w14:paraId="6FC47D30" w14:textId="77777777" w:rsidR="001F53F1" w:rsidRDefault="001F53F1" w:rsidP="001F53F1">
      <w:r>
        <w:rPr>
          <w:rFonts w:ascii="Segoe UI Emoji" w:hAnsi="Segoe UI Emoji" w:cs="Segoe UI Emoji"/>
        </w:rPr>
        <w:t>🔺</w:t>
      </w:r>
      <w:r>
        <w:t xml:space="preserve"> 2 700 000 руб. – региональная выплата;</w:t>
      </w:r>
    </w:p>
    <w:p w14:paraId="60037ADE" w14:textId="77777777" w:rsidR="001F53F1" w:rsidRDefault="001F53F1" w:rsidP="001F53F1">
      <w:r>
        <w:t> </w:t>
      </w:r>
    </w:p>
    <w:p w14:paraId="008D8E2A" w14:textId="77777777" w:rsidR="001F53F1" w:rsidRDefault="001F53F1" w:rsidP="001F53F1">
      <w:r>
        <w:rPr>
          <w:rFonts w:ascii="Segoe UI Emoji" w:hAnsi="Segoe UI Emoji" w:cs="Segoe UI Emoji"/>
        </w:rPr>
        <w:t>🔺</w:t>
      </w:r>
      <w:r>
        <w:t xml:space="preserve"> 400 000 руб. – региональная выплата (подразделения резерва);</w:t>
      </w:r>
    </w:p>
    <w:p w14:paraId="519389DE" w14:textId="77777777" w:rsidR="001F53F1" w:rsidRDefault="001F53F1" w:rsidP="001F53F1">
      <w:r>
        <w:t> </w:t>
      </w:r>
    </w:p>
    <w:p w14:paraId="241CF4B9" w14:textId="77777777" w:rsidR="001F53F1" w:rsidRDefault="001F53F1" w:rsidP="001F53F1">
      <w:r>
        <w:rPr>
          <w:rFonts w:ascii="Segoe UI Emoji" w:hAnsi="Segoe UI Emoji" w:cs="Segoe UI Emoji"/>
        </w:rPr>
        <w:t>🔺</w:t>
      </w:r>
      <w:r>
        <w:t xml:space="preserve"> от 100 000 до 600 000 руб. – выплаты от городов и муниципальных образований;</w:t>
      </w:r>
    </w:p>
    <w:p w14:paraId="05E531CE" w14:textId="77777777" w:rsidR="001F53F1" w:rsidRDefault="001F53F1" w:rsidP="001F53F1">
      <w:r>
        <w:t> </w:t>
      </w:r>
    </w:p>
    <w:p w14:paraId="44B46216" w14:textId="4F07DB0A" w:rsidR="001F53F1" w:rsidRDefault="001F53F1" w:rsidP="001F53F1">
      <w:r>
        <w:rPr>
          <w:rFonts w:ascii="Segoe UI Emoji" w:hAnsi="Segoe UI Emoji" w:cs="Segoe UI Emoji"/>
        </w:rPr>
        <w:t>❗</w:t>
      </w:r>
      <w:r>
        <w:t>️Зарплата военнослужащих начинается от 210 тысяч рублей в месяц.</w:t>
      </w:r>
    </w:p>
    <w:p w14:paraId="69BEE5C2" w14:textId="77777777" w:rsidR="00973FA5" w:rsidRDefault="00973FA5" w:rsidP="001F53F1">
      <w:pPr>
        <w:rPr>
          <w:rFonts w:ascii="Calibri" w:hAnsi="Calibri" w:cs="Calibri"/>
          <w:color w:val="060708"/>
          <w:shd w:val="clear" w:color="auto" w:fill="FFFFFF"/>
        </w:rPr>
      </w:pPr>
    </w:p>
    <w:p w14:paraId="7B6ADD61" w14:textId="00D0D3F7" w:rsidR="00973FA5" w:rsidRDefault="00973FA5" w:rsidP="001F53F1">
      <w:r>
        <w:rPr>
          <w:rFonts w:ascii="Roboto" w:hAnsi="Roboto"/>
          <w:color w:val="060708"/>
          <w:shd w:val="clear" w:color="auto" w:fill="FFFFFF"/>
        </w:rPr>
        <w:t>О</w:t>
      </w:r>
      <w:r>
        <w:rPr>
          <w:rFonts w:ascii="Roboto" w:hAnsi="Roboto"/>
          <w:color w:val="060708"/>
          <w:shd w:val="clear" w:color="auto" w:fill="FFFFFF"/>
        </w:rPr>
        <w:t>т 6 100 000 — итого за год, с учетом единовременных выплат и заработной платы.</w:t>
      </w:r>
    </w:p>
    <w:p w14:paraId="7D7E9D9A" w14:textId="43E27365" w:rsidR="001F53F1" w:rsidRDefault="001F53F1" w:rsidP="001F53F1">
      <w:r>
        <w:t>   </w:t>
      </w:r>
    </w:p>
    <w:p w14:paraId="7D711CC5" w14:textId="77777777" w:rsidR="001F53F1" w:rsidRDefault="001F53F1" w:rsidP="001F53F1">
      <w:r>
        <w:rPr>
          <w:rFonts w:ascii="Segoe UI Emoji" w:hAnsi="Segoe UI Emoji" w:cs="Segoe UI Emoji"/>
        </w:rPr>
        <w:t>☎</w:t>
      </w:r>
      <w:r>
        <w:t>️ Дополнительную информацию можно получить в пункте отбора по Дагестану: 8 (989) 484-69-95.</w:t>
      </w:r>
    </w:p>
    <w:p w14:paraId="7769AD45" w14:textId="77777777" w:rsidR="001F53F1" w:rsidRDefault="001F53F1" w:rsidP="001F53F1">
      <w:r>
        <w:t> </w:t>
      </w:r>
    </w:p>
    <w:p w14:paraId="163EC43F" w14:textId="2C292C13" w:rsidR="00C943BE" w:rsidRDefault="001F53F1" w:rsidP="001F53F1">
      <w:r>
        <w:t>#СлужбапоКонтракту</w:t>
      </w:r>
    </w:p>
    <w:sectPr w:rsidR="00C94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3F1"/>
    <w:rsid w:val="001E0552"/>
    <w:rsid w:val="001F53F1"/>
    <w:rsid w:val="00432081"/>
    <w:rsid w:val="00973FA5"/>
    <w:rsid w:val="00C94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8A5BE"/>
  <w15:chartTrackingRefBased/>
  <w15:docId w15:val="{FED6F174-BA5E-4632-9A71-B917BA091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613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2026-07-09T06:49:00Z</dcterms:created>
  <dcterms:modified xsi:type="dcterms:W3CDTF">2026-07-09T13:22:00Z</dcterms:modified>
</cp:coreProperties>
</file>