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Pr="00367F21" w:rsidRDefault="00A75E6C" w:rsidP="00367F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F2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77E53" w:rsidRPr="00367F21">
        <w:rPr>
          <w:rFonts w:ascii="Times New Roman" w:hAnsi="Times New Roman" w:cs="Times New Roman"/>
          <w:sz w:val="28"/>
          <w:szCs w:val="28"/>
        </w:rPr>
        <w:t>Плану проведения экспертизы нормативных правовых актов,</w:t>
      </w:r>
      <w:r w:rsidRPr="00367F21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367F21" w:rsidRPr="00367F21">
        <w:rPr>
          <w:rFonts w:ascii="Times New Roman" w:hAnsi="Times New Roman" w:cs="Times New Roman"/>
          <w:sz w:val="28"/>
          <w:szCs w:val="28"/>
        </w:rPr>
        <w:t>Поста</w:t>
      </w:r>
      <w:r w:rsidR="006B0FAF">
        <w:rPr>
          <w:rFonts w:ascii="Times New Roman" w:hAnsi="Times New Roman" w:cs="Times New Roman"/>
          <w:sz w:val="28"/>
          <w:szCs w:val="28"/>
        </w:rPr>
        <w:t>новлением главы администрации М</w:t>
      </w:r>
      <w:bookmarkStart w:id="0" w:name="_GoBack"/>
      <w:bookmarkEnd w:id="0"/>
      <w:r w:rsidR="00367F21" w:rsidRPr="00367F21">
        <w:rPr>
          <w:rFonts w:ascii="Times New Roman" w:hAnsi="Times New Roman" w:cs="Times New Roman"/>
          <w:sz w:val="28"/>
          <w:szCs w:val="28"/>
        </w:rPr>
        <w:t>О «Хасавю</w:t>
      </w:r>
      <w:r w:rsidR="00367F21" w:rsidRPr="00367F21">
        <w:rPr>
          <w:rFonts w:ascii="Times New Roman" w:hAnsi="Times New Roman" w:cs="Times New Roman"/>
          <w:sz w:val="28"/>
          <w:szCs w:val="28"/>
        </w:rPr>
        <w:t>ртовский район» от 2</w:t>
      </w:r>
      <w:r w:rsidR="00367F21" w:rsidRPr="00367F21">
        <w:rPr>
          <w:rFonts w:ascii="Times New Roman" w:hAnsi="Times New Roman" w:cs="Times New Roman"/>
          <w:sz w:val="28"/>
          <w:szCs w:val="28"/>
        </w:rPr>
        <w:t>9</w:t>
      </w:r>
      <w:r w:rsidR="00367F21" w:rsidRPr="00367F21">
        <w:rPr>
          <w:rFonts w:ascii="Times New Roman" w:hAnsi="Times New Roman" w:cs="Times New Roman"/>
          <w:sz w:val="28"/>
          <w:szCs w:val="28"/>
        </w:rPr>
        <w:t>.06.20</w:t>
      </w:r>
      <w:r w:rsidR="00367F21" w:rsidRPr="00367F21">
        <w:rPr>
          <w:rFonts w:ascii="Times New Roman" w:hAnsi="Times New Roman" w:cs="Times New Roman"/>
          <w:sz w:val="28"/>
          <w:szCs w:val="28"/>
        </w:rPr>
        <w:t xml:space="preserve">15г № 839 «Об утверждении Положения о порядке размещения и функционирования нестационарных торговых объектов на территории </w:t>
      </w:r>
      <w:r w:rsidR="00367F21" w:rsidRPr="00367F21">
        <w:rPr>
          <w:rFonts w:ascii="Times New Roman" w:hAnsi="Times New Roman" w:cs="Times New Roman"/>
          <w:sz w:val="28"/>
          <w:szCs w:val="28"/>
        </w:rPr>
        <w:t>М</w:t>
      </w:r>
      <w:r w:rsidR="00367F21" w:rsidRPr="00367F21">
        <w:rPr>
          <w:rFonts w:ascii="Times New Roman" w:hAnsi="Times New Roman" w:cs="Times New Roman"/>
          <w:sz w:val="28"/>
          <w:szCs w:val="28"/>
        </w:rPr>
        <w:t>О «Хасавюртовский район»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 xml:space="preserve">едения публичных консультаций: </w:t>
      </w:r>
      <w:r w:rsidR="009F6CE6">
        <w:rPr>
          <w:rFonts w:ascii="Times New Roman" w:hAnsi="Times New Roman" w:cs="Times New Roman"/>
          <w:sz w:val="28"/>
        </w:rPr>
        <w:t>2</w:t>
      </w:r>
      <w:r w:rsidR="00367F21">
        <w:rPr>
          <w:rFonts w:ascii="Times New Roman" w:hAnsi="Times New Roman" w:cs="Times New Roman"/>
          <w:sz w:val="28"/>
        </w:rPr>
        <w:t>4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98506D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367F21">
        <w:rPr>
          <w:rFonts w:ascii="Times New Roman" w:hAnsi="Times New Roman" w:cs="Times New Roman"/>
          <w:sz w:val="28"/>
        </w:rPr>
        <w:t>6</w:t>
      </w:r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367F21"/>
    <w:rsid w:val="006B0FAF"/>
    <w:rsid w:val="00822641"/>
    <w:rsid w:val="0098506D"/>
    <w:rsid w:val="009F6CE6"/>
    <w:rsid w:val="00A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7</cp:revision>
  <cp:lastPrinted>2026-03-12T07:23:00Z</cp:lastPrinted>
  <dcterms:created xsi:type="dcterms:W3CDTF">2024-10-22T13:19:00Z</dcterms:created>
  <dcterms:modified xsi:type="dcterms:W3CDTF">2026-03-12T07:28:00Z</dcterms:modified>
</cp:coreProperties>
</file>