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4616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</w:t>
      </w:r>
      <w:r w:rsidR="00461668">
        <w:rPr>
          <w:rFonts w:ascii="Times New Roman" w:hAnsi="Times New Roman" w:cs="Times New Roman"/>
          <w:sz w:val="28"/>
        </w:rPr>
        <w:t xml:space="preserve">экспертизы </w:t>
      </w:r>
      <w:bookmarkStart w:id="0" w:name="_GoBack"/>
      <w:bookmarkEnd w:id="0"/>
      <w:r w:rsidR="00461668" w:rsidRPr="00461668">
        <w:rPr>
          <w:rFonts w:ascii="Times New Roman" w:hAnsi="Times New Roman" w:cs="Times New Roman"/>
          <w:sz w:val="28"/>
        </w:rPr>
        <w:t>Постановление главы муниципального образования Хасавюртовский район от 26.06.2015г № 152 «Об утверждении порядка организации и осуществления муниципального контроля в области торговой деятельности на территории муниципального образования «Хасавюртовский район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79604A">
        <w:rPr>
          <w:rFonts w:ascii="Times New Roman" w:hAnsi="Times New Roman" w:cs="Times New Roman"/>
          <w:sz w:val="28"/>
        </w:rPr>
        <w:t>ния публичных консультаций: 1</w:t>
      </w:r>
      <w:r w:rsidR="00663E47">
        <w:rPr>
          <w:rFonts w:ascii="Times New Roman" w:hAnsi="Times New Roman" w:cs="Times New Roman"/>
          <w:sz w:val="28"/>
        </w:rPr>
        <w:t>1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79604A">
        <w:rPr>
          <w:rFonts w:ascii="Times New Roman" w:hAnsi="Times New Roman" w:cs="Times New Roman"/>
          <w:sz w:val="28"/>
        </w:rPr>
        <w:t>3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7C6648">
        <w:rPr>
          <w:rFonts w:ascii="Times New Roman" w:hAnsi="Times New Roman" w:cs="Times New Roman"/>
          <w:sz w:val="28"/>
        </w:rPr>
        <w:t>5</w:t>
      </w:r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461668"/>
    <w:rsid w:val="00663E47"/>
    <w:rsid w:val="0079604A"/>
    <w:rsid w:val="007C6648"/>
    <w:rsid w:val="00A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Экономика</cp:lastModifiedBy>
  <cp:revision>6</cp:revision>
  <cp:lastPrinted>2024-10-22T13:19:00Z</cp:lastPrinted>
  <dcterms:created xsi:type="dcterms:W3CDTF">2024-10-22T13:19:00Z</dcterms:created>
  <dcterms:modified xsi:type="dcterms:W3CDTF">2026-03-12T07:07:00Z</dcterms:modified>
</cp:coreProperties>
</file>