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D1501" w14:textId="77777777" w:rsidR="008F5350" w:rsidRDefault="008F53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 xml:space="preserve">от 07.05.2025 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31"/>
        <w:gridCol w:w="567"/>
        <w:gridCol w:w="284"/>
        <w:gridCol w:w="850"/>
        <w:gridCol w:w="567"/>
        <w:gridCol w:w="1701"/>
        <w:gridCol w:w="567"/>
        <w:gridCol w:w="567"/>
        <w:gridCol w:w="1134"/>
        <w:gridCol w:w="568"/>
        <w:gridCol w:w="566"/>
        <w:gridCol w:w="1702"/>
        <w:gridCol w:w="624"/>
      </w:tblGrid>
      <w:tr w:rsidR="008F5350" w14:paraId="23FAD19F" w14:textId="77777777" w:rsidTr="00311DE3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8C60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D04FD83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14:paraId="737E8518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C4E952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результатов отборочной, оценочной стадий рассмотрения заявок на участие в процедуре и выборе победителя процедуры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837D584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07.05.2025</w:t>
            </w:r>
          </w:p>
          <w:p w14:paraId="510703EA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 ч. </w:t>
            </w:r>
            <w:r w:rsidR="00311DE3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мин.</w:t>
            </w:r>
          </w:p>
          <w:p w14:paraId="152E157B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</w:tr>
      <w:tr w:rsidR="008F5350" w14:paraId="6C0D3513" w14:textId="77777777" w:rsidTr="00311DE3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848949B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Участвовали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E1F7" w14:textId="77777777" w:rsidR="00311DE3" w:rsidRPr="00311DE3" w:rsidRDefault="00311DE3" w:rsidP="0031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1DE3">
              <w:rPr>
                <w:rFonts w:ascii="Arial" w:hAnsi="Arial" w:cs="Arial"/>
                <w:sz w:val="20"/>
                <w:szCs w:val="20"/>
              </w:rPr>
              <w:t>Председатель комиссии                             Атаев А.И.</w:t>
            </w:r>
          </w:p>
          <w:p w14:paraId="35DE8A89" w14:textId="77777777" w:rsidR="00311DE3" w:rsidRPr="00311DE3" w:rsidRDefault="00311DE3" w:rsidP="0031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DE3">
              <w:rPr>
                <w:rFonts w:ascii="Arial" w:hAnsi="Arial" w:cs="Arial"/>
                <w:sz w:val="20"/>
                <w:szCs w:val="20"/>
              </w:rPr>
              <w:t xml:space="preserve"> Заместитель председателя комиссии               Аймурзаев З.У.</w:t>
            </w:r>
          </w:p>
          <w:p w14:paraId="35758063" w14:textId="77777777" w:rsidR="00311DE3" w:rsidRPr="00311DE3" w:rsidRDefault="00311DE3" w:rsidP="0031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DE3">
              <w:rPr>
                <w:rFonts w:ascii="Arial" w:hAnsi="Arial" w:cs="Arial"/>
                <w:sz w:val="20"/>
                <w:szCs w:val="20"/>
              </w:rPr>
              <w:t xml:space="preserve"> Секретарь комиссии                                 Антаев А.Р.</w:t>
            </w:r>
          </w:p>
          <w:p w14:paraId="77CB2EE7" w14:textId="77777777" w:rsidR="00311DE3" w:rsidRPr="00311DE3" w:rsidRDefault="00311DE3" w:rsidP="0031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D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D3450F" w14:textId="77777777" w:rsidR="008F5350" w:rsidRDefault="00311DE3" w:rsidP="0031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DE3">
              <w:rPr>
                <w:rFonts w:ascii="Arial" w:hAnsi="Arial" w:cs="Arial"/>
                <w:sz w:val="20"/>
                <w:szCs w:val="20"/>
              </w:rPr>
              <w:t xml:space="preserve"> Кворум имеется.      </w:t>
            </w:r>
          </w:p>
        </w:tc>
      </w:tr>
      <w:tr w:rsidR="008F5350" w14:paraId="6969BBFC" w14:textId="77777777" w:rsidTr="00311DE3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1BA17EE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F361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заключения договора аренды земельного участка</w:t>
            </w:r>
          </w:p>
        </w:tc>
      </w:tr>
      <w:tr w:rsidR="008F5350" w14:paraId="0164E23D" w14:textId="77777777" w:rsidTr="00311DE3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85D942E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7630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 Земельный участок</w:t>
            </w:r>
          </w:p>
        </w:tc>
      </w:tr>
      <w:tr w:rsidR="008F5350" w14:paraId="16E4DA6E" w14:textId="77777777" w:rsidTr="00311DE3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647E6A0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3EE6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ПИ503386</w:t>
            </w:r>
          </w:p>
        </w:tc>
      </w:tr>
      <w:tr w:rsidR="008F5350" w14:paraId="639AD3D6" w14:textId="77777777" w:rsidTr="00311DE3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49C7A16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8CCF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29.04.2025 11 ч. 00 мин.</w:t>
            </w:r>
          </w:p>
        </w:tc>
      </w:tr>
      <w:tr w:rsidR="008F5350" w14:paraId="65EDDF58" w14:textId="77777777" w:rsidTr="00311DE3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5BDB57F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Рассмотренные документы: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B38A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14:paraId="0F3C65EA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</w:t>
            </w:r>
          </w:p>
          <w:p w14:paraId="1B1E7F01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Акт процедуры вскрытия поступивших конвертов/открытия доступа к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заявкам участников процедуры.    </w:t>
            </w:r>
          </w:p>
          <w:p w14:paraId="7BFAF74A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Заключения профильных подразделений.      </w:t>
            </w:r>
          </w:p>
        </w:tc>
      </w:tr>
      <w:tr w:rsidR="008F5350" w14:paraId="5CC1F4CB" w14:textId="77777777" w:rsidTr="00311DE3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30C5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 установленному в извещении и документации к процедуре сроку поступили заявки следующих участников Аукцион:</w:t>
            </w:r>
          </w:p>
        </w:tc>
      </w:tr>
      <w:tr w:rsidR="008F5350" w14:paraId="1E625136" w14:textId="77777777" w:rsidTr="00311DE3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7D8FA12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9FE54B6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D04B198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81DE837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 цена предложения на участие в процедуре с/без НДС</w:t>
            </w:r>
          </w:p>
        </w:tc>
      </w:tr>
      <w:tr w:rsidR="008F5350" w14:paraId="48CA8BAA" w14:textId="77777777" w:rsidTr="00311DE3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CD2462E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2A13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14:paraId="17EA132A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14:paraId="09EDFA31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09A3EBAB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7094A5A2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14:paraId="11A31FA1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28.04.2025 08:57 № 124773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2CFE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ED61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1 950 900,00 (Российский рубль) НДС не облагается</w:t>
            </w:r>
          </w:p>
        </w:tc>
      </w:tr>
      <w:tr w:rsidR="008F5350" w14:paraId="3D0F7C51" w14:textId="77777777" w:rsidTr="00311DE3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D5CC20A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C5D7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 Мугутин Мустафаевич    </w:t>
            </w:r>
          </w:p>
          <w:p w14:paraId="558E722A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052001264587    </w:t>
            </w:r>
          </w:p>
          <w:p w14:paraId="54BEA3C7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309DE010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33A98654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368300, Российская Федерация, респ Дагестан, г Каспийск, пр-кт Акулиничева, д 5 кв 61    </w:t>
            </w:r>
          </w:p>
          <w:p w14:paraId="0993070E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27.04.2025 20:08 № 124655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62F3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ED53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1 950 900,00 (Российский рубль) НДС не облагается</w:t>
            </w:r>
          </w:p>
        </w:tc>
      </w:tr>
      <w:tr w:rsidR="008F5350" w14:paraId="41614FA5" w14:textId="77777777" w:rsidTr="00311DE3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6211050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7B39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14:paraId="5532E8FC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14:paraId="1D20FCFE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15964FE7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14:paraId="42840A2A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Республика Дагестан, 2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СЕЛЬСОВЕТ ХУРХИНСКИЙ, Хурхи, Отсутствует в адресе    </w:t>
            </w:r>
          </w:p>
          <w:p w14:paraId="5E86BE67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27.04.2025 12:53 № 124531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6AC1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5930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1 950 900,00 (Российский рубль) НДС не облагается</w:t>
            </w:r>
          </w:p>
        </w:tc>
      </w:tr>
      <w:tr w:rsidR="008F5350" w14:paraId="7B7A43DF" w14:textId="77777777" w:rsidTr="00311DE3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D39322D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BBE5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14:paraId="02A307FA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14:paraId="4375B5BF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15CA3583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097393E5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Краснооктябрьское, ул. Багратиона, д.42    </w:t>
            </w:r>
          </w:p>
          <w:p w14:paraId="31FD7F99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25.04.2025 23:27 № 124273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E64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5C0D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1 950 900,00 (Российский рубль) НДС не облагается</w:t>
            </w:r>
          </w:p>
        </w:tc>
      </w:tr>
      <w:tr w:rsidR="008F5350" w14:paraId="0A532C94" w14:textId="77777777" w:rsidTr="00311DE3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C8ACA9C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7B3F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14:paraId="6903D8AE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14:paraId="539C7F46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35CB8822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5C3242D0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14:paraId="0F3A03D3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24.04.2025 23:54 № 123998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7C76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874C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1 950 900,00 (Российский рубль) НДС не облагается</w:t>
            </w:r>
          </w:p>
        </w:tc>
      </w:tr>
      <w:tr w:rsidR="008F5350" w14:paraId="76806353" w14:textId="77777777" w:rsidTr="00311DE3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3E1E58F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76D6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14:paraId="6A4BF26A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14:paraId="7E9FC451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523B4246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466A522B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14:paraId="77DF142F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24.04.2025 23:09 № 123948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43BD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7C75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1 950 900,00 (Российский рубль) НДС не облагается</w:t>
            </w:r>
          </w:p>
        </w:tc>
      </w:tr>
      <w:tr w:rsidR="008F5350" w14:paraId="58585F22" w14:textId="77777777" w:rsidTr="00311DE3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66F6AA7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5A1D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"АВАНГАРД"    </w:t>
            </w:r>
          </w:p>
          <w:p w14:paraId="2A9CF562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0571016767    </w:t>
            </w:r>
          </w:p>
          <w:p w14:paraId="627E8B57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057101001    </w:t>
            </w:r>
          </w:p>
          <w:p w14:paraId="2BB4612C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1200500008521    </w:t>
            </w:r>
          </w:p>
          <w:p w14:paraId="4200A349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367013, РЕСПУБЛИКА ДАГЕСТАН, Г МАХАЧКАЛА, УЛ ШЕБОЛДАЕВА, Д. 14    </w:t>
            </w:r>
          </w:p>
          <w:p w14:paraId="2D84FA3E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07.04.2025 14:23 № 120883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E461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3E7F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1 950 900,00 (Российский рубль) НДС не облагается</w:t>
            </w:r>
          </w:p>
        </w:tc>
      </w:tr>
      <w:tr w:rsidR="008F5350" w14:paraId="1912F311" w14:textId="77777777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14682C0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РАССМОТРЕЛИ:</w:t>
            </w:r>
          </w:p>
        </w:tc>
      </w:tr>
      <w:tr w:rsidR="008F5350" w14:paraId="5A58F87D" w14:textId="77777777">
        <w:trPr>
          <w:gridAfter w:val="1"/>
          <w:wAfter w:w="624" w:type="dxa"/>
          <w:trHeight w:val="567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7039B8F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8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0738242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Утверждение результатов отборочной, оценочной стадии рассмотрения заявок на участие в процедуре и выбор победителя процедуры Право заключения договора аренды земельного участка для АДМИНИСТРАЦИЯ МУНИЦИПАЛЬНОГО ОБРАЗОВАНИЯ "ХАСАВЮРТОВСКИЙ РАЙОН" РЕСПУБЛИКИ ДАГЕСТАН</w:t>
            </w:r>
          </w:p>
        </w:tc>
      </w:tr>
      <w:tr w:rsidR="008F5350" w14:paraId="4F0D25FD" w14:textId="77777777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241BD70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Результат голосования: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«за» - </w:t>
            </w:r>
            <w:r w:rsidR="00311DE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</w:t>
            </w:r>
            <w:r w:rsidR="00311DE3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«против» - </w:t>
            </w:r>
            <w:r w:rsidR="00311DE3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голосов</w:t>
            </w:r>
          </w:p>
        </w:tc>
      </w:tr>
      <w:tr w:rsidR="008F5350" w14:paraId="64F349A5" w14:textId="77777777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6772C82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</w:tc>
      </w:tr>
      <w:tr w:rsidR="008F5350" w14:paraId="672CCD0B" w14:textId="77777777" w:rsidTr="00311DE3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37A6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8F5350" w14:paraId="23040B0C" w14:textId="77777777" w:rsidTr="00311DE3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14DC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1.1.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1 - Земельный участок ПЗ:  допустить к дальнейшему участию в процедуре следующих участников Аукцион:</w:t>
            </w:r>
          </w:p>
        </w:tc>
      </w:tr>
      <w:tr w:rsidR="008F5350" w14:paraId="0978F9E0" w14:textId="77777777" w:rsidTr="00311DE3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D289E01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A42739D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25A338F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8F5350" w14:paraId="0F44D0A8" w14:textId="77777777" w:rsidTr="00311DE3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116C2D9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A259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0DEC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№124773</w:t>
            </w:r>
          </w:p>
        </w:tc>
      </w:tr>
      <w:tr w:rsidR="008F5350" w14:paraId="70A17884" w14:textId="77777777" w:rsidTr="00311DE3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E05802A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C1DF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 Мугутин Мустафаевич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5018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№124655</w:t>
            </w:r>
          </w:p>
        </w:tc>
      </w:tr>
      <w:tr w:rsidR="008F5350" w14:paraId="18E992F2" w14:textId="77777777" w:rsidTr="00311DE3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D994AF3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34CD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854C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№124531</w:t>
            </w:r>
          </w:p>
        </w:tc>
      </w:tr>
      <w:tr w:rsidR="008F5350" w14:paraId="4CE459B9" w14:textId="77777777" w:rsidTr="00311DE3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3B71BB0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1D9C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A803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№124273</w:t>
            </w:r>
          </w:p>
        </w:tc>
      </w:tr>
      <w:tr w:rsidR="008F5350" w14:paraId="51E21E7D" w14:textId="77777777" w:rsidTr="00311DE3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F52F7DA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6ABE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E14D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№123998</w:t>
            </w:r>
          </w:p>
        </w:tc>
      </w:tr>
      <w:tr w:rsidR="008F5350" w14:paraId="29AAB413" w14:textId="77777777" w:rsidTr="00311DE3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AB8813E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0D93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A960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№123948</w:t>
            </w:r>
          </w:p>
        </w:tc>
      </w:tr>
      <w:tr w:rsidR="008F5350" w14:paraId="6A561780" w14:textId="77777777" w:rsidTr="00311DE3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4CAFB78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F7C5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"АВАНГАРД"</w:t>
            </w:r>
          </w:p>
          <w:p w14:paraId="7AB71DD9" w14:textId="77777777" w:rsidR="00C15D1E" w:rsidRDefault="00C1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5D1E">
              <w:rPr>
                <w:rFonts w:ascii="Arial" w:hAnsi="Arial" w:cs="Arial"/>
                <w:sz w:val="20"/>
                <w:szCs w:val="20"/>
              </w:rPr>
              <w:t>адрес: 367013, Республика Дагестан, г. Махачкала, ул. Шеболдаева, д. 14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1381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№120883</w:t>
            </w:r>
          </w:p>
        </w:tc>
      </w:tr>
      <w:tr w:rsidR="008F5350" w14:paraId="6D576893" w14:textId="77777777" w:rsidTr="00311DE3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68F6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8F5350" w14:paraId="5B2AB753" w14:textId="77777777" w:rsidTr="00311DE3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D53CCFB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2EBA382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4EC8266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0536A88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8F5350" w14:paraId="5D60F8FA" w14:textId="77777777" w:rsidTr="00311DE3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D5C7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 По результатам оценки и сопоставления заявок на участие в процедуре Земельный участок с кадастровым номером 05:05:000000:5883, расположенный по адресу: Республика Дагестан, Хасавюртовский район, с. Боташюрт. Категория земельного участка: земли населенных пунктов. Площадь земельного участка: 30000 кв.м. Вид разрешенного использования: производственная деятельность.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8F5350" w14:paraId="1181C7CD" w14:textId="77777777" w:rsidTr="00311DE3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C3C65CF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41AB1FB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F2AC6B8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7166732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8F5350" w14:paraId="42F0F2F1" w14:textId="77777777" w:rsidTr="00311DE3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ADAC6C2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607DEA9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DF99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№123948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C121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1 950 900,00 (Российский рубль) НДС не облагается</w:t>
            </w:r>
          </w:p>
        </w:tc>
      </w:tr>
      <w:tr w:rsidR="008F5350" w14:paraId="7F5DB731" w14:textId="77777777" w:rsidTr="00311DE3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0A4ED3B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22DB691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B31D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"АВАНГАРД" Заявка №120883</w:t>
            </w:r>
          </w:p>
          <w:p w14:paraId="18014298" w14:textId="77777777" w:rsidR="00C15D1E" w:rsidRDefault="00C1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6479CB" w14:textId="77777777" w:rsidR="00C15D1E" w:rsidRDefault="00C1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5D1E">
              <w:rPr>
                <w:rFonts w:ascii="Arial" w:hAnsi="Arial" w:cs="Arial"/>
                <w:sz w:val="20"/>
                <w:szCs w:val="20"/>
              </w:rPr>
              <w:t>адрес: 367013, Республика Дагестан, г. Махачкала, ул. Шеболдаева, д.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198B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1 950 900,00 (Российский рубль) НДС не облагается</w:t>
            </w:r>
          </w:p>
        </w:tc>
      </w:tr>
      <w:tr w:rsidR="008F5350" w14:paraId="6C5A9CC7" w14:textId="77777777" w:rsidTr="00311DE3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949E0DD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244671C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7B70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№123998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1822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1 950 900,00 (Российский рубль) НДС не облагается</w:t>
            </w:r>
          </w:p>
        </w:tc>
      </w:tr>
      <w:tr w:rsidR="008F5350" w14:paraId="32A77236" w14:textId="77777777" w:rsidTr="00311DE3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B3D629F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CFD4FFF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A236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№124273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AA69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1 950 900,00 (Российский рубль) НДС не облагается</w:t>
            </w:r>
          </w:p>
        </w:tc>
      </w:tr>
      <w:tr w:rsidR="008F5350" w14:paraId="6C02B24B" w14:textId="77777777" w:rsidTr="00311DE3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CD542F4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C767376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7A7D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№124531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FABA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1 950 900,00 (Российский рубль) НДС не облагается</w:t>
            </w:r>
          </w:p>
        </w:tc>
      </w:tr>
      <w:tr w:rsidR="008F5350" w14:paraId="7C55C498" w14:textId="77777777" w:rsidTr="00311DE3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E7EE9D9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5DDF463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498A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 Мугутин Мустафаевич Заявка №124655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093A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1 950 900,00 (Российский рубль) НДС не облагается</w:t>
            </w:r>
          </w:p>
        </w:tc>
      </w:tr>
      <w:tr w:rsidR="008F5350" w14:paraId="47901120" w14:textId="77777777" w:rsidTr="00311DE3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163E2D9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0025A66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E468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№124773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37A1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1 950 900,00 (Российский рубль) НДС не облагается</w:t>
            </w:r>
          </w:p>
        </w:tc>
      </w:tr>
      <w:tr w:rsidR="008F5350" w14:paraId="4BB86501" w14:textId="77777777" w:rsidTr="00311DE3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D95B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1.4. По результатам оценки и сопоставления заявок на участие в процедуре Земельный участок с кадастровым номером 05:05:000000:5883, расположенный по адресу: Республика Дагестан, Хасавюртовский район, с. Боташюрт. Категория земельного участка: земли населенных пунктов. Площадь земельного участка: 30000 кв.м. Вид разрешенного использования: производственная деятельность.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8F5350" w14:paraId="7B579CB5" w14:textId="77777777" w:rsidTr="00311DE3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B565" w14:textId="77777777" w:rsidR="00E7279E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1.5. Признать ОБЩЕСТВО С ОГРАНИЧЕННОЙ ОТВЕТСТВЕННОСТЬЮ "АВАНГАРД" </w:t>
            </w:r>
            <w:r w:rsidR="00E7279E">
              <w:rPr>
                <w:rFonts w:ascii="Arial" w:hAnsi="Arial" w:cs="Arial"/>
                <w:sz w:val="20"/>
                <w:szCs w:val="20"/>
              </w:rPr>
              <w:t xml:space="preserve">в лице директора Османова Герея Расуловича, адрес: </w:t>
            </w:r>
            <w:r w:rsidR="00E7279E" w:rsidRPr="00E7279E">
              <w:rPr>
                <w:rFonts w:ascii="Arial" w:hAnsi="Arial" w:cs="Arial"/>
                <w:sz w:val="20"/>
                <w:szCs w:val="20"/>
              </w:rPr>
              <w:t xml:space="preserve">367013, </w:t>
            </w:r>
            <w:r w:rsidR="00E7279E">
              <w:rPr>
                <w:rFonts w:ascii="Arial" w:hAnsi="Arial" w:cs="Arial"/>
                <w:sz w:val="20"/>
                <w:szCs w:val="20"/>
              </w:rPr>
              <w:t>Республика Дагестан</w:t>
            </w:r>
            <w:r w:rsidR="00E7279E" w:rsidRPr="00E727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7279E">
              <w:rPr>
                <w:rFonts w:ascii="Arial" w:hAnsi="Arial" w:cs="Arial"/>
                <w:sz w:val="20"/>
                <w:szCs w:val="20"/>
              </w:rPr>
              <w:t>г. Махачкала,</w:t>
            </w:r>
            <w:r w:rsidR="00E7279E" w:rsidRPr="00E727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279E">
              <w:rPr>
                <w:rFonts w:ascii="Arial" w:hAnsi="Arial" w:cs="Arial"/>
                <w:sz w:val="20"/>
                <w:szCs w:val="20"/>
              </w:rPr>
              <w:t>ул.</w:t>
            </w:r>
            <w:r w:rsidR="00E7279E" w:rsidRPr="00E7279E">
              <w:rPr>
                <w:rFonts w:ascii="Arial" w:hAnsi="Arial" w:cs="Arial"/>
                <w:sz w:val="20"/>
                <w:szCs w:val="20"/>
              </w:rPr>
              <w:t xml:space="preserve"> Ш</w:t>
            </w:r>
            <w:r w:rsidR="00E7279E">
              <w:rPr>
                <w:rFonts w:ascii="Arial" w:hAnsi="Arial" w:cs="Arial"/>
                <w:sz w:val="20"/>
                <w:szCs w:val="20"/>
              </w:rPr>
              <w:t>еболдаева</w:t>
            </w:r>
            <w:r w:rsidR="00E7279E" w:rsidRPr="00E727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7279E">
              <w:rPr>
                <w:rFonts w:ascii="Arial" w:hAnsi="Arial" w:cs="Arial"/>
                <w:sz w:val="20"/>
                <w:szCs w:val="20"/>
              </w:rPr>
              <w:t>д</w:t>
            </w:r>
            <w:r w:rsidR="00E7279E" w:rsidRPr="00E7279E">
              <w:rPr>
                <w:rFonts w:ascii="Arial" w:hAnsi="Arial" w:cs="Arial"/>
                <w:sz w:val="20"/>
                <w:szCs w:val="20"/>
              </w:rPr>
              <w:t xml:space="preserve">. 14 </w:t>
            </w:r>
            <w:r w:rsidR="00E7279E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C15D1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C6E252" w14:textId="77777777" w:rsidR="00E7279E" w:rsidRDefault="00E7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E53CBB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05:05:000000:5883, расположенный по адресу: Республика Дагестан, Хасавюртовский район, с. Боташюрт. Категория земельного участка: земли населенных пунктов. Площадь земельного участка: 30000 кв.м. Вид разрешенного использования: производственная деятельность.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8F5350" w14:paraId="02602DA9" w14:textId="77777777" w:rsidTr="00311DE3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D698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7563" w14:textId="77777777" w:rsidR="008F5350" w:rsidRDefault="00E7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279E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"АВАНГАРД</w:t>
            </w:r>
            <w:r w:rsidR="008F53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F5350">
              <w:rPr>
                <w:rFonts w:ascii="Arial" w:hAnsi="Arial" w:cs="Arial"/>
                <w:sz w:val="20"/>
                <w:szCs w:val="20"/>
              </w:rPr>
              <w:t xml:space="preserve">1 950 900,00 (Российский рубль) НДС не облагается </w:t>
            </w:r>
            <w:r w:rsidR="008F5350"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8F5350" w14:paraId="0F879537" w14:textId="77777777" w:rsidTr="00311DE3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65F1" w14:textId="77777777" w:rsidR="008F5350" w:rsidRDefault="008F5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1.6. Настоящий протокол является протоколом по подведению итогов процедуры.</w:t>
            </w:r>
          </w:p>
        </w:tc>
      </w:tr>
    </w:tbl>
    <w:p w14:paraId="5F740E1C" w14:textId="77777777" w:rsidR="008F5350" w:rsidRDefault="008F53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84"/>
        <w:gridCol w:w="4819"/>
      </w:tblGrid>
      <w:tr w:rsidR="00311DE3" w14:paraId="70DADAFA" w14:textId="77777777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BAE" w14:textId="77777777" w:rsidR="00311DE3" w:rsidRDefault="00311DE3" w:rsidP="00311DE3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07D18">
              <w:rPr>
                <w:rFonts w:ascii="Times New Roman" w:hAnsi="Times New Roman"/>
              </w:rPr>
              <w:t xml:space="preserve">Секретарь комиссии       </w:t>
            </w:r>
          </w:p>
          <w:p w14:paraId="0BEE6E15" w14:textId="77777777" w:rsidR="00311DE3" w:rsidRDefault="00311DE3" w:rsidP="00311DE3">
            <w:pPr>
              <w:adjustRightInd w:val="0"/>
              <w:rPr>
                <w:rFonts w:ascii="Times New Roman" w:hAnsi="Times New Roman"/>
              </w:rPr>
            </w:pPr>
          </w:p>
          <w:p w14:paraId="5501D420" w14:textId="77777777" w:rsidR="00311DE3" w:rsidRDefault="00311DE3" w:rsidP="0031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07D18">
              <w:rPr>
                <w:rFonts w:ascii="Times New Roman" w:hAnsi="Times New Roman"/>
              </w:rPr>
              <w:t>____________________ А.Р. Антаев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BECF" w14:textId="77777777" w:rsidR="00311DE3" w:rsidRDefault="00311DE3" w:rsidP="00311DE3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507D18">
              <w:rPr>
                <w:rFonts w:ascii="Times New Roman" w:hAnsi="Times New Roman"/>
              </w:rPr>
              <w:t xml:space="preserve">Председатель комиссии        </w:t>
            </w:r>
          </w:p>
          <w:p w14:paraId="562BEB08" w14:textId="77777777" w:rsidR="00311DE3" w:rsidRDefault="00311DE3" w:rsidP="00311DE3">
            <w:pPr>
              <w:adjustRightInd w:val="0"/>
              <w:rPr>
                <w:rFonts w:ascii="Times New Roman" w:hAnsi="Times New Roman"/>
              </w:rPr>
            </w:pPr>
          </w:p>
          <w:p w14:paraId="6DE477F5" w14:textId="77777777" w:rsidR="00311DE3" w:rsidRDefault="00311DE3" w:rsidP="0031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507D18">
              <w:rPr>
                <w:rFonts w:ascii="Times New Roman" w:hAnsi="Times New Roman"/>
              </w:rPr>
              <w:t>_________________ А.И.Атаев</w:t>
            </w:r>
          </w:p>
        </w:tc>
      </w:tr>
      <w:tr w:rsidR="00311DE3" w14:paraId="150B3EA6" w14:textId="77777777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9518" w14:textId="77777777" w:rsidR="00311DE3" w:rsidRDefault="00311DE3" w:rsidP="0031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D18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7F54" w14:textId="77777777" w:rsidR="00311DE3" w:rsidRDefault="00311DE3" w:rsidP="00311DE3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507D18">
              <w:rPr>
                <w:rFonts w:ascii="Times New Roman" w:hAnsi="Times New Roman"/>
              </w:rPr>
              <w:t xml:space="preserve">Заместитель председателя комиссии      </w:t>
            </w:r>
          </w:p>
          <w:p w14:paraId="253C898A" w14:textId="77777777" w:rsidR="00311DE3" w:rsidRDefault="00311DE3" w:rsidP="00311DE3">
            <w:pPr>
              <w:adjustRightInd w:val="0"/>
              <w:rPr>
                <w:rFonts w:ascii="Times New Roman" w:hAnsi="Times New Roman"/>
              </w:rPr>
            </w:pPr>
          </w:p>
          <w:p w14:paraId="1E754CAD" w14:textId="77777777" w:rsidR="00311DE3" w:rsidRDefault="00311DE3" w:rsidP="0031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507D18">
              <w:rPr>
                <w:rFonts w:ascii="Times New Roman" w:hAnsi="Times New Roman"/>
              </w:rPr>
              <w:t>_________________ З.У.Аймурзаев</w:t>
            </w:r>
          </w:p>
        </w:tc>
      </w:tr>
    </w:tbl>
    <w:p w14:paraId="6B6F29D0" w14:textId="77777777" w:rsidR="008F5350" w:rsidRDefault="008F53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22A403A8" w14:textId="77777777" w:rsidR="00E7279E" w:rsidRDefault="00E72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92CF783" w14:textId="77777777" w:rsidR="008F5350" w:rsidRDefault="008F53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Дата вступления решения в силу:</w:t>
      </w:r>
      <w:r>
        <w:rPr>
          <w:rFonts w:ascii="Arial" w:hAnsi="Arial" w:cs="Arial"/>
          <w:b/>
          <w:bCs/>
          <w:sz w:val="20"/>
          <w:szCs w:val="20"/>
        </w:rPr>
        <w:t xml:space="preserve"> «</w:t>
      </w:r>
      <w:r w:rsidR="00311DE3">
        <w:rPr>
          <w:rFonts w:ascii="Arial" w:hAnsi="Arial" w:cs="Arial"/>
          <w:b/>
          <w:bCs/>
          <w:sz w:val="20"/>
          <w:szCs w:val="20"/>
        </w:rPr>
        <w:t>07</w:t>
      </w:r>
      <w:r>
        <w:rPr>
          <w:rFonts w:ascii="Arial" w:hAnsi="Arial" w:cs="Arial"/>
          <w:b/>
          <w:bCs/>
          <w:sz w:val="20"/>
          <w:szCs w:val="20"/>
        </w:rPr>
        <w:t xml:space="preserve">» </w:t>
      </w:r>
      <w:r w:rsidR="00311DE3">
        <w:rPr>
          <w:rFonts w:ascii="Arial" w:hAnsi="Arial" w:cs="Arial"/>
          <w:b/>
          <w:bCs/>
          <w:sz w:val="20"/>
          <w:szCs w:val="20"/>
        </w:rPr>
        <w:t>мая</w:t>
      </w:r>
      <w:r>
        <w:rPr>
          <w:rFonts w:ascii="Arial" w:hAnsi="Arial" w:cs="Arial"/>
          <w:b/>
          <w:bCs/>
          <w:sz w:val="20"/>
          <w:szCs w:val="20"/>
        </w:rPr>
        <w:t xml:space="preserve"> 20</w:t>
      </w:r>
      <w:r w:rsidR="00311DE3">
        <w:rPr>
          <w:rFonts w:ascii="Arial" w:hAnsi="Arial" w:cs="Arial"/>
          <w:b/>
          <w:bCs/>
          <w:sz w:val="20"/>
          <w:szCs w:val="20"/>
        </w:rPr>
        <w:t>25</w:t>
      </w:r>
      <w:r>
        <w:rPr>
          <w:rFonts w:ascii="Arial" w:hAnsi="Arial" w:cs="Arial"/>
          <w:b/>
          <w:bCs/>
          <w:sz w:val="20"/>
          <w:szCs w:val="20"/>
        </w:rPr>
        <w:t xml:space="preserve"> г.</w:t>
      </w:r>
    </w:p>
    <w:sectPr w:rsidR="008F5350">
      <w:footerReference w:type="default" r:id="rId6"/>
      <w:footerReference w:type="first" r:id="rId7"/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47800" w14:textId="77777777" w:rsidR="00050C71" w:rsidRDefault="00050C71">
      <w:pPr>
        <w:spacing w:after="0" w:line="240" w:lineRule="auto"/>
      </w:pPr>
      <w:r>
        <w:separator/>
      </w:r>
    </w:p>
  </w:endnote>
  <w:endnote w:type="continuationSeparator" w:id="0">
    <w:p w14:paraId="2AC95A54" w14:textId="77777777" w:rsidR="00050C71" w:rsidRDefault="0005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E5F28" w14:textId="77777777" w:rsidR="008F5350" w:rsidRDefault="008F535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DEE2" w14:textId="77777777" w:rsidR="008F5350" w:rsidRDefault="008F535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F829A" w14:textId="77777777" w:rsidR="00050C71" w:rsidRDefault="00050C71">
      <w:pPr>
        <w:spacing w:after="0" w:line="240" w:lineRule="auto"/>
      </w:pPr>
      <w:r>
        <w:separator/>
      </w:r>
    </w:p>
  </w:footnote>
  <w:footnote w:type="continuationSeparator" w:id="0">
    <w:p w14:paraId="01EA4014" w14:textId="77777777" w:rsidR="00050C71" w:rsidRDefault="00050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E3"/>
    <w:rsid w:val="00050C71"/>
    <w:rsid w:val="00311DE3"/>
    <w:rsid w:val="00507D18"/>
    <w:rsid w:val="006645F2"/>
    <w:rsid w:val="008F5350"/>
    <w:rsid w:val="00C15D1E"/>
    <w:rsid w:val="00E7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08B7C"/>
  <w14:defaultImageDpi w14:val="0"/>
  <w15:docId w15:val="{A3840B76-C600-4971-ABAD-BA738BF2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Admin</cp:lastModifiedBy>
  <cp:revision>2</cp:revision>
  <dcterms:created xsi:type="dcterms:W3CDTF">2025-06-10T06:13:00Z</dcterms:created>
  <dcterms:modified xsi:type="dcterms:W3CDTF">2025-06-10T06:13:00Z</dcterms:modified>
</cp:coreProperties>
</file>