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3D" w:rsidRPr="001A371C" w:rsidRDefault="00B11F49" w:rsidP="001A371C">
      <w:pPr>
        <w:spacing w:after="240" w:line="240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Справочная</w:t>
      </w:r>
      <w:r w:rsidR="001A371C" w:rsidRPr="00C06EAA">
        <w:rPr>
          <w:rFonts w:ascii="Times New Roman" w:hAnsi="Times New Roman" w:cs="Times New Roman"/>
          <w:b/>
          <w:i/>
          <w:sz w:val="24"/>
          <w:szCs w:val="28"/>
        </w:rPr>
        <w:t xml:space="preserve"> информация</w:t>
      </w:r>
      <w:r w:rsidR="001A371C">
        <w:rPr>
          <w:rFonts w:ascii="Times New Roman" w:hAnsi="Times New Roman" w:cs="Times New Roman"/>
          <w:b/>
          <w:i/>
          <w:sz w:val="24"/>
          <w:szCs w:val="28"/>
        </w:rPr>
        <w:t xml:space="preserve"> по направлениям: </w:t>
      </w:r>
    </w:p>
    <w:p w:rsidR="00D8463D" w:rsidRPr="00A36D56" w:rsidRDefault="00D8463D" w:rsidP="008A46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>Организаторы</w:t>
      </w:r>
      <w:r w:rsidR="001A371C">
        <w:rPr>
          <w:sz w:val="28"/>
          <w:szCs w:val="28"/>
        </w:rPr>
        <w:t xml:space="preserve"> форума</w:t>
      </w:r>
      <w:r w:rsidRPr="00A36D56">
        <w:rPr>
          <w:sz w:val="28"/>
          <w:szCs w:val="28"/>
        </w:rPr>
        <w:t xml:space="preserve"> – </w:t>
      </w:r>
      <w:r>
        <w:rPr>
          <w:sz w:val="28"/>
          <w:szCs w:val="28"/>
        </w:rPr>
        <w:t>автономная некоммерческая организация «</w:t>
      </w:r>
      <w:r w:rsidRPr="00A36D56">
        <w:rPr>
          <w:sz w:val="28"/>
          <w:szCs w:val="28"/>
        </w:rPr>
        <w:t xml:space="preserve">Агентство стратегических инициатив </w:t>
      </w:r>
      <w:r>
        <w:rPr>
          <w:sz w:val="28"/>
          <w:szCs w:val="28"/>
        </w:rPr>
        <w:t xml:space="preserve">по продвижению новых проектов» </w:t>
      </w:r>
      <w:r>
        <w:rPr>
          <w:sz w:val="28"/>
          <w:szCs w:val="28"/>
        </w:rPr>
        <w:br/>
        <w:t xml:space="preserve">(далее – Агентство) </w:t>
      </w:r>
      <w:r w:rsidRPr="00A36D56">
        <w:rPr>
          <w:sz w:val="28"/>
          <w:szCs w:val="28"/>
        </w:rPr>
        <w:t xml:space="preserve">и Фонд </w:t>
      </w:r>
      <w:r>
        <w:rPr>
          <w:sz w:val="28"/>
          <w:szCs w:val="28"/>
        </w:rPr>
        <w:t>«</w:t>
      </w:r>
      <w:proofErr w:type="spellStart"/>
      <w:r w:rsidRPr="00A36D56"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>»</w:t>
      </w:r>
      <w:r w:rsidRPr="00A36D56">
        <w:rPr>
          <w:sz w:val="28"/>
          <w:szCs w:val="28"/>
        </w:rPr>
        <w:t xml:space="preserve">, </w:t>
      </w:r>
      <w:proofErr w:type="spellStart"/>
      <w:r w:rsidRPr="00A36D56">
        <w:rPr>
          <w:sz w:val="28"/>
          <w:szCs w:val="28"/>
        </w:rPr>
        <w:t>соорганизатор</w:t>
      </w:r>
      <w:r>
        <w:rPr>
          <w:sz w:val="28"/>
          <w:szCs w:val="28"/>
        </w:rPr>
        <w:t>ы</w:t>
      </w:r>
      <w:proofErr w:type="spellEnd"/>
      <w:r w:rsidRPr="00A36D56">
        <w:rPr>
          <w:sz w:val="28"/>
          <w:szCs w:val="28"/>
        </w:rPr>
        <w:t xml:space="preserve"> – </w:t>
      </w:r>
      <w:r w:rsidRPr="002511D5">
        <w:rPr>
          <w:sz w:val="28"/>
          <w:szCs w:val="28"/>
        </w:rPr>
        <w:t>государственн</w:t>
      </w:r>
      <w:r>
        <w:rPr>
          <w:sz w:val="28"/>
          <w:szCs w:val="28"/>
        </w:rPr>
        <w:t>ая корпорация</w:t>
      </w:r>
      <w:r w:rsidRPr="002511D5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«</w:t>
      </w:r>
      <w:r w:rsidRPr="00A36D56">
        <w:rPr>
          <w:sz w:val="28"/>
          <w:szCs w:val="28"/>
        </w:rPr>
        <w:t>ВЭБ.РФ</w:t>
      </w:r>
      <w:r>
        <w:rPr>
          <w:sz w:val="28"/>
          <w:szCs w:val="28"/>
        </w:rPr>
        <w:t>» и Правительство Нижегородской области</w:t>
      </w:r>
      <w:r w:rsidRPr="00A36D56">
        <w:rPr>
          <w:sz w:val="28"/>
          <w:szCs w:val="28"/>
        </w:rPr>
        <w:t xml:space="preserve">. </w:t>
      </w:r>
      <w:r>
        <w:rPr>
          <w:sz w:val="28"/>
          <w:szCs w:val="28"/>
        </w:rPr>
        <w:t>Свои идеи для</w:t>
      </w:r>
      <w:r w:rsidRPr="00A36D56">
        <w:rPr>
          <w:sz w:val="28"/>
          <w:szCs w:val="28"/>
        </w:rPr>
        <w:t xml:space="preserve"> позитивных изменений в стране можно подать на платформе </w:t>
      </w:r>
      <w:hyperlink r:id="rId7" w:tgtFrame="_blank" w:history="1">
        <w:proofErr w:type="spellStart"/>
        <w:r w:rsidRPr="00800FBC">
          <w:rPr>
            <w:rStyle w:val="a4"/>
            <w:color w:val="auto"/>
            <w:sz w:val="28"/>
            <w:szCs w:val="28"/>
            <w:u w:val="none"/>
          </w:rPr>
          <w:t>идея.росконгресс.рф</w:t>
        </w:r>
        <w:proofErr w:type="spellEnd"/>
      </w:hyperlink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до 15 мая 2025 года. Затем эксперты отберут топ-100 идей. </w:t>
      </w:r>
      <w:r>
        <w:rPr>
          <w:sz w:val="28"/>
          <w:szCs w:val="28"/>
        </w:rPr>
        <w:t xml:space="preserve">Самые сильные из идей будут представлены </w:t>
      </w:r>
      <w:r w:rsidRPr="00A36D56">
        <w:rPr>
          <w:sz w:val="28"/>
          <w:szCs w:val="28"/>
        </w:rPr>
        <w:t>руково</w:t>
      </w:r>
      <w:r>
        <w:rPr>
          <w:sz w:val="28"/>
          <w:szCs w:val="28"/>
        </w:rPr>
        <w:t xml:space="preserve">дству страны в июле </w:t>
      </w:r>
      <w:r>
        <w:rPr>
          <w:sz w:val="28"/>
          <w:szCs w:val="28"/>
        </w:rPr>
        <w:br/>
        <w:t>на финальном мероприятии</w:t>
      </w:r>
      <w:r w:rsidRPr="00A36D56">
        <w:rPr>
          <w:sz w:val="28"/>
          <w:szCs w:val="28"/>
        </w:rPr>
        <w:t xml:space="preserve"> в Нижнем Новгороде.</w:t>
      </w:r>
    </w:p>
    <w:p w:rsidR="00D8463D" w:rsidRDefault="001A371C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2025 году </w:t>
      </w:r>
      <w:r>
        <w:rPr>
          <w:sz w:val="28"/>
          <w:szCs w:val="28"/>
        </w:rPr>
        <w:t>и</w:t>
      </w:r>
      <w:r w:rsidR="00D8463D" w:rsidRPr="009D663D">
        <w:rPr>
          <w:sz w:val="28"/>
          <w:szCs w:val="28"/>
        </w:rPr>
        <w:t xml:space="preserve">деи и предложения принимаются </w:t>
      </w:r>
      <w:r w:rsidR="00D8463D" w:rsidRPr="00A150DC">
        <w:rPr>
          <w:b/>
          <w:color w:val="0000FF"/>
          <w:sz w:val="28"/>
          <w:szCs w:val="28"/>
        </w:rPr>
        <w:t>по пяти направлениям</w:t>
      </w:r>
      <w:r w:rsidR="00D8463D" w:rsidRPr="00A36D56">
        <w:rPr>
          <w:sz w:val="28"/>
          <w:szCs w:val="28"/>
        </w:rPr>
        <w:t xml:space="preserve">, релевантным </w:t>
      </w:r>
      <w:r w:rsidR="00D8463D">
        <w:rPr>
          <w:sz w:val="28"/>
          <w:szCs w:val="28"/>
        </w:rPr>
        <w:t>национальным инициативам Агентства</w:t>
      </w:r>
      <w:r w:rsidR="00D8463D" w:rsidRPr="00A36D56">
        <w:rPr>
          <w:sz w:val="28"/>
          <w:szCs w:val="28"/>
        </w:rPr>
        <w:t xml:space="preserve"> и отвечающим </w:t>
      </w:r>
      <w:r w:rsidR="00D8463D">
        <w:rPr>
          <w:sz w:val="28"/>
          <w:szCs w:val="28"/>
        </w:rPr>
        <w:t>национальным целям развития Российской Федерации до 2030 года</w:t>
      </w:r>
      <w:r w:rsidR="00D8463D" w:rsidRPr="00A36D56">
        <w:rPr>
          <w:sz w:val="28"/>
          <w:szCs w:val="28"/>
        </w:rPr>
        <w:t>:</w:t>
      </w:r>
    </w:p>
    <w:p w:rsidR="00437C06" w:rsidRPr="00A36D56" w:rsidRDefault="00437C06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421.5pt">
            <v:imagedata r:id="rId8" o:title="4. 5 направлений"/>
          </v:shape>
        </w:pict>
      </w:r>
    </w:p>
    <w:p w:rsidR="00D8463D" w:rsidRPr="00A150DC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FF0000"/>
          <w:sz w:val="28"/>
          <w:szCs w:val="28"/>
        </w:rPr>
      </w:pPr>
      <w:r w:rsidRPr="00A150DC">
        <w:rPr>
          <w:b/>
          <w:color w:val="FF0000"/>
          <w:sz w:val="28"/>
          <w:szCs w:val="28"/>
          <w:u w:val="single"/>
        </w:rPr>
        <w:lastRenderedPageBreak/>
        <w:t>Национальная социальная инициатив (НСИ</w:t>
      </w:r>
      <w:r w:rsidRPr="00A150DC">
        <w:rPr>
          <w:b/>
          <w:color w:val="FF0000"/>
          <w:sz w:val="28"/>
          <w:szCs w:val="28"/>
        </w:rPr>
        <w:t xml:space="preserve">). Отбор пройдет </w:t>
      </w:r>
      <w:r w:rsidRPr="00A150DC">
        <w:rPr>
          <w:b/>
          <w:color w:val="FF0000"/>
          <w:sz w:val="28"/>
          <w:szCs w:val="28"/>
        </w:rPr>
        <w:br/>
        <w:t>по двум ключевым темам: социальные инициативы и городское развитие. Обе нацелены на улучшение качества жизни людей, но решают разные задачи.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Социальные 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– это поддержка общества на всех уровнях. Ждем идей, которые внедряют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медицину, образование и социальную помощь, помогают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укрепляют традиционные ценности. 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поддержке семьи: программы для многодетных, корпоративные инициативы для работников с детьми, подготовка молодежи к семейной жизни. Также важны проекты, 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-государственное партнерство, помогающие участникам СВО и их семьям и создающие технологии для людей с инвалидностью. 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 xml:space="preserve">Городское развитие – это проекты, которые меняют облик городов и сел.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Мы поддерживаем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новые формы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малых городах, улучше</w:t>
      </w:r>
      <w:bookmarkStart w:id="0" w:name="_GoBack"/>
      <w:bookmarkEnd w:id="0"/>
      <w:r w:rsidRPr="00B27B20">
        <w:rPr>
          <w:rFonts w:ascii="Times New Roman" w:hAnsi="Times New Roman" w:cs="Times New Roman"/>
          <w:sz w:val="28"/>
          <w:szCs w:val="28"/>
        </w:rPr>
        <w:t xml:space="preserve">ние транспортной связанности, включая малую авиацию,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ревитализацию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 исторических зданий. Важны проекты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возрождению сел, строительству доступного жилья и 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городов будущего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с умными технологиями управления. Отдельный акцент – на 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гастрономических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народов России.</w:t>
      </w:r>
    </w:p>
    <w:p w:rsidR="00D8463D" w:rsidRPr="00A150DC" w:rsidRDefault="00D8463D" w:rsidP="00D846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FF0000"/>
          <w:sz w:val="28"/>
          <w:szCs w:val="28"/>
        </w:rPr>
      </w:pPr>
      <w:r w:rsidRPr="00A150DC">
        <w:rPr>
          <w:b/>
          <w:color w:val="FF0000"/>
          <w:sz w:val="28"/>
          <w:szCs w:val="28"/>
          <w:u w:val="single"/>
        </w:rPr>
        <w:t>Национальная предпринимательская инициатива (НПИ).</w:t>
      </w:r>
      <w:r w:rsidRPr="00A150DC">
        <w:rPr>
          <w:b/>
          <w:color w:val="FF0000"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Новый бизнес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– это проекты, которые меняют правила игры. Мы ждем идей,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AI-решениями для бизнеса, которые оптимизируют процессы и открывают новые возможности. Важное место 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финансовые сервисы, упрощающие жизнь предпринимателей,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корпоративные акселераторы, помогающие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стартапам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 расти.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Мы поддерживаем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технологических, промышленных, IT и креативных кластеров, которые становятся центрами инноваций. Также актуальны проекты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lastRenderedPageBreak/>
        <w:t>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электронной коммерции,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инфраструктуры для экспорта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поддержку инноваций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бизнесе.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Креативная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– это проекты, которые объединяют творчество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 технологии. Мы ищем идеи на стыке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креатива и IT, которые создают новые продукты и сервисы. 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культурному программированию: проектам, которые развивают территории через искусство, дизайн и культурные инициативы. Мы поддерживаем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локальные продукты и бренды, помогая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им завоевывать рынок, а также проекты, которые выводят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креативную экономику на глобальный уровень, представляя Россию на международной арене.</w:t>
      </w:r>
    </w:p>
    <w:p w:rsidR="00D8463D" w:rsidRPr="00A150DC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FF0000"/>
          <w:sz w:val="28"/>
          <w:szCs w:val="28"/>
        </w:rPr>
      </w:pPr>
      <w:r w:rsidRPr="00A150DC">
        <w:rPr>
          <w:b/>
          <w:color w:val="FF0000"/>
          <w:sz w:val="28"/>
          <w:szCs w:val="28"/>
          <w:u w:val="single"/>
        </w:rPr>
        <w:t>Национальная технологическая инициатива (НТИ).</w:t>
      </w:r>
      <w:r w:rsidRPr="00A150DC">
        <w:rPr>
          <w:b/>
          <w:color w:val="FF0000"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 w:rsidRPr="00A150DC">
        <w:rPr>
          <w:b/>
          <w:color w:val="FF0000"/>
          <w:sz w:val="28"/>
          <w:szCs w:val="28"/>
        </w:rPr>
        <w:br/>
        <w:t xml:space="preserve">и «Платформа НТИ». Проекты должны укрепить страну, обеспечить </w:t>
      </w:r>
      <w:r w:rsidRPr="00A150DC">
        <w:rPr>
          <w:b/>
          <w:color w:val="FF0000"/>
          <w:sz w:val="28"/>
          <w:szCs w:val="28"/>
        </w:rPr>
        <w:br/>
        <w:t>ее безопасность и сделать будущее лучше для всех.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7B20">
        <w:rPr>
          <w:rStyle w:val="a5"/>
          <w:sz w:val="28"/>
          <w:szCs w:val="28"/>
        </w:rPr>
        <w:t>Гражданско-военные технологии</w:t>
      </w:r>
      <w:r w:rsidRPr="00A36D56">
        <w:rPr>
          <w:rStyle w:val="a5"/>
          <w:sz w:val="28"/>
          <w:szCs w:val="28"/>
        </w:rPr>
        <w:t xml:space="preserve"> </w:t>
      </w:r>
      <w:r w:rsidRPr="00A36D56">
        <w:rPr>
          <w:rFonts w:eastAsiaTheme="minorHAnsi"/>
          <w:sz w:val="28"/>
          <w:szCs w:val="28"/>
          <w:lang w:eastAsia="en-US"/>
        </w:rPr>
        <w:t>– проекты</w:t>
      </w:r>
      <w:r w:rsidRPr="00A36D56"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применение гражданских технологий для военных нужд, подготовку людей к гражданской обороне через современные методы и планирование разработок с учетом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</w:t>
      </w:r>
      <w:proofErr w:type="spellStart"/>
      <w:r w:rsidRPr="00A36D56">
        <w:rPr>
          <w:sz w:val="28"/>
          <w:szCs w:val="28"/>
        </w:rPr>
        <w:t>дронификации</w:t>
      </w:r>
      <w:proofErr w:type="spellEnd"/>
      <w:r w:rsidRPr="00A36D56">
        <w:rPr>
          <w:sz w:val="28"/>
          <w:szCs w:val="28"/>
        </w:rPr>
        <w:t xml:space="preserve"> технологий для повышения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и эффективных решений.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7B20">
        <w:rPr>
          <w:rStyle w:val="a5"/>
          <w:sz w:val="28"/>
          <w:szCs w:val="28"/>
        </w:rPr>
        <w:t>Платформа НТИ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нацелена на прорывные технологии, которые изменят мир. Здесь заинтересованы в проектах, связанных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</w:t>
      </w:r>
      <w:proofErr w:type="spellStart"/>
      <w:r w:rsidRPr="00A36D56">
        <w:rPr>
          <w:sz w:val="28"/>
          <w:szCs w:val="28"/>
        </w:rPr>
        <w:t>экологичными</w:t>
      </w:r>
      <w:proofErr w:type="spellEnd"/>
      <w:r w:rsidRPr="00A36D56">
        <w:rPr>
          <w:sz w:val="28"/>
          <w:szCs w:val="28"/>
        </w:rPr>
        <w:t>.</w:t>
      </w:r>
    </w:p>
    <w:p w:rsidR="00D8463D" w:rsidRPr="00A150DC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FF0000"/>
          <w:sz w:val="28"/>
          <w:szCs w:val="28"/>
        </w:rPr>
      </w:pPr>
      <w:r w:rsidRPr="00A150DC">
        <w:rPr>
          <w:b/>
          <w:color w:val="FF0000"/>
          <w:sz w:val="28"/>
          <w:szCs w:val="28"/>
          <w:u w:val="single"/>
        </w:rPr>
        <w:lastRenderedPageBreak/>
        <w:t>Национальная кадровая инициатива (НКИ)</w:t>
      </w:r>
      <w:r w:rsidRPr="00A150DC">
        <w:rPr>
          <w:b/>
          <w:color w:val="FF0000"/>
          <w:sz w:val="28"/>
          <w:szCs w:val="28"/>
        </w:rPr>
        <w:t xml:space="preserve">. Тут фокусировка </w:t>
      </w:r>
      <w:r w:rsidRPr="00A150DC">
        <w:rPr>
          <w:b/>
          <w:color w:val="FF0000"/>
          <w:sz w:val="28"/>
          <w:szCs w:val="28"/>
        </w:rPr>
        <w:br/>
        <w:t xml:space="preserve">на идеях и проектах, которые помогут раскрыть потенциал каждого человека и обеспечить экономику необходимыми кадрами. 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C">
        <w:rPr>
          <w:rFonts w:ascii="Times New Roman" w:hAnsi="Times New Roman" w:cs="Times New Roman"/>
          <w:spacing w:val="-4"/>
          <w:sz w:val="28"/>
          <w:szCs w:val="28"/>
        </w:rPr>
        <w:t>Это прогнозирование кадровой потребности экономики, чтобы приоритетные</w:t>
      </w:r>
      <w:r w:rsidRPr="00B27B20"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профессиями будущего, и программы подготовки, которые помогут людям адаптироваться к вызовам современности.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Особое внимание 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ранней профориентации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через игры,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 xml:space="preserve">VR-технологии и цифровые двойники, делая выбор профессии увлекательным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Для бизнеса важны решения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привлечению и развитию талантов, внедрению стратегий непрерывного обучения (UPSKILL) и созданию условий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для профессионального роста сотрудников. Отдельный акцент –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переподготовку педагогов, чтобы они могли эффективно работать с новыми технологиями 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отечественную экономику новыми идеями и опытом.</w:t>
      </w:r>
    </w:p>
    <w:p w:rsidR="00D8463D" w:rsidRPr="00A150DC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A150DC">
        <w:rPr>
          <w:b/>
          <w:color w:val="FF0000"/>
          <w:sz w:val="28"/>
          <w:szCs w:val="28"/>
          <w:u w:val="single"/>
        </w:rPr>
        <w:t>Национальная экологическая и климатическая инициатива (НЭКИ).</w:t>
      </w:r>
      <w:r w:rsidRPr="00A150DC">
        <w:rPr>
          <w:color w:val="FF0000"/>
          <w:sz w:val="28"/>
          <w:szCs w:val="28"/>
        </w:rPr>
        <w:t xml:space="preserve"> </w:t>
      </w:r>
      <w:r w:rsidRPr="00A150DC">
        <w:rPr>
          <w:b/>
          <w:color w:val="FF0000"/>
          <w:sz w:val="28"/>
          <w:szCs w:val="28"/>
        </w:rPr>
        <w:t xml:space="preserve">Идеи и проекты в этом направлении призваны сохранить природу, адаптировать страну к климатическим изменениям и создать условия </w:t>
      </w:r>
      <w:r w:rsidRPr="00A150DC">
        <w:rPr>
          <w:b/>
          <w:color w:val="FF0000"/>
          <w:sz w:val="28"/>
          <w:szCs w:val="28"/>
        </w:rPr>
        <w:br/>
        <w:t>для устойчивого развития.</w:t>
      </w:r>
      <w:r w:rsidRPr="00A150DC">
        <w:rPr>
          <w:color w:val="FF0000"/>
          <w:sz w:val="28"/>
          <w:szCs w:val="28"/>
        </w:rPr>
        <w:t xml:space="preserve"> 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>Интересуют идеи, связанные с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оценкой и прогнозированием состояния окружающей среды</w:t>
      </w:r>
      <w:r w:rsidRPr="00A36D56"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6D56">
        <w:rPr>
          <w:rStyle w:val="a5"/>
          <w:sz w:val="28"/>
          <w:szCs w:val="28"/>
        </w:rPr>
        <w:t>климатическая адаптация территорий и отраслей</w:t>
      </w:r>
      <w:r w:rsidRPr="00A36D56">
        <w:rPr>
          <w:sz w:val="28"/>
          <w:szCs w:val="28"/>
        </w:rPr>
        <w:t>, которая поможет регионам и предприятиям справляться с новыми условиями</w:t>
      </w:r>
      <w:r>
        <w:rPr>
          <w:sz w:val="28"/>
          <w:szCs w:val="28"/>
        </w:rPr>
        <w:t>, а также п</w:t>
      </w:r>
      <w:r w:rsidRPr="00A36D56">
        <w:rPr>
          <w:sz w:val="28"/>
          <w:szCs w:val="28"/>
        </w:rPr>
        <w:t>роекты, направленные на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формирование экологически здоровой среды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в городах и селах, где люди смогут жить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в гармонии с природой. Особое внимание уделяется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 xml:space="preserve">стимулированию </w:t>
      </w:r>
      <w:r w:rsidRPr="00A36D56">
        <w:rPr>
          <w:rStyle w:val="a5"/>
          <w:sz w:val="28"/>
          <w:szCs w:val="28"/>
        </w:rPr>
        <w:lastRenderedPageBreak/>
        <w:t>экологически ответственного поведения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граждан, чтобы каждый чувствовал личную ответственность за сохранение планеты.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A36D56">
        <w:rPr>
          <w:sz w:val="28"/>
          <w:szCs w:val="28"/>
        </w:rPr>
        <w:t>дем инициатив, которые предлагают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перспективные модели использования природного потенциала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для экономического роста, не нарушая баланса экосистем. Также важны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новые механизмы привлечения инвестиций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в экологические и климатические проекты, чтобы сделать их масштабными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и эффективными.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 xml:space="preserve">Отдельный акцент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 w:rsidRPr="00A36D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активизацию природных лечебных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для укрепления здоровья населения и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восстановление природных экосистем</w:t>
      </w:r>
      <w:r w:rsidRPr="00A36D56">
        <w:rPr>
          <w:sz w:val="28"/>
          <w:szCs w:val="28"/>
        </w:rPr>
        <w:t xml:space="preserve">, чтобы приумножить богатство природы и повысить </w:t>
      </w:r>
      <w:proofErr w:type="spellStart"/>
      <w:r w:rsidRPr="00A36D56">
        <w:rPr>
          <w:sz w:val="28"/>
          <w:szCs w:val="28"/>
        </w:rPr>
        <w:t>биопродуктивность</w:t>
      </w:r>
      <w:proofErr w:type="spellEnd"/>
      <w:r w:rsidRPr="00A36D56">
        <w:rPr>
          <w:sz w:val="28"/>
          <w:szCs w:val="28"/>
        </w:rPr>
        <w:t xml:space="preserve"> территорий.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интересны</w:t>
      </w:r>
      <w:r w:rsidRPr="00A36D56">
        <w:rPr>
          <w:sz w:val="28"/>
          <w:szCs w:val="28"/>
        </w:rPr>
        <w:t xml:space="preserve"> проекты по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эффективному управлению водными ресурсами</w:t>
      </w:r>
      <w:r w:rsidRPr="00A36D56">
        <w:rPr>
          <w:sz w:val="28"/>
          <w:szCs w:val="28"/>
        </w:rPr>
        <w:t>, внедрению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экономики замкнутого цикла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и минимизации отходов через их вторичное использование. Важное направление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устранение накопленного экологического ущерба</w:t>
      </w:r>
      <w:r w:rsidRPr="00A36D56">
        <w:rPr>
          <w:sz w:val="28"/>
          <w:szCs w:val="28"/>
        </w:rPr>
        <w:t>, а также предотвращение и ликвидация последствий экологических катастроф.</w:t>
      </w:r>
    </w:p>
    <w:p w:rsidR="008A4688" w:rsidRPr="00A36D56" w:rsidRDefault="00D8463D" w:rsidP="001A37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56"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>ствии с Указом Президента Российской Федерации от 8 декабря 2022 г. № </w:t>
      </w:r>
      <w:r w:rsidRPr="002511D5">
        <w:rPr>
          <w:rFonts w:ascii="Times New Roman" w:hAnsi="Times New Roman" w:cs="Times New Roman"/>
          <w:sz w:val="28"/>
          <w:szCs w:val="28"/>
        </w:rPr>
        <w:t xml:space="preserve">899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D56">
        <w:rPr>
          <w:rFonts w:ascii="Times New Roman" w:hAnsi="Times New Roman" w:cs="Times New Roman"/>
          <w:sz w:val="28"/>
          <w:szCs w:val="28"/>
        </w:rPr>
        <w:t>орум стал ежегодным. Ежегодно около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 xml:space="preserve">000 идей получают различные инструменты поддержки от организаторов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D56">
        <w:rPr>
          <w:rFonts w:ascii="Times New Roman" w:hAnsi="Times New Roman" w:cs="Times New Roman"/>
          <w:sz w:val="28"/>
          <w:szCs w:val="28"/>
        </w:rPr>
        <w:t>орума, партнеров и региональных властей.</w:t>
      </w:r>
      <w:r w:rsidR="001A371C">
        <w:rPr>
          <w:rFonts w:ascii="Times New Roman" w:hAnsi="Times New Roman" w:cs="Times New Roman"/>
          <w:sz w:val="28"/>
          <w:szCs w:val="28"/>
        </w:rPr>
        <w:t xml:space="preserve"> </w:t>
      </w:r>
      <w:r w:rsidR="008A4688" w:rsidRPr="00A36D56">
        <w:rPr>
          <w:rFonts w:ascii="Times New Roman" w:hAnsi="Times New Roman" w:cs="Times New Roman"/>
          <w:sz w:val="28"/>
          <w:szCs w:val="28"/>
        </w:rPr>
        <w:t>Подать заявку может любой житель России. Для этого достаточно зарегистрироваться на</w:t>
      </w:r>
      <w:r w:rsidR="008A4688">
        <w:rPr>
          <w:rFonts w:ascii="Times New Roman" w:hAnsi="Times New Roman" w:cs="Times New Roman"/>
          <w:sz w:val="28"/>
          <w:szCs w:val="28"/>
        </w:rPr>
        <w:t xml:space="preserve"> платформе </w:t>
      </w:r>
      <w:r w:rsidR="008A4688" w:rsidRPr="00A36D56">
        <w:rPr>
          <w:rFonts w:ascii="Times New Roman" w:hAnsi="Times New Roman" w:cs="Times New Roman"/>
          <w:sz w:val="28"/>
          <w:szCs w:val="28"/>
        </w:rPr>
        <w:t xml:space="preserve">и выбрать нужную номинацию. Затем следить </w:t>
      </w:r>
      <w:r w:rsidR="008A4688">
        <w:rPr>
          <w:rFonts w:ascii="Times New Roman" w:hAnsi="Times New Roman" w:cs="Times New Roman"/>
          <w:sz w:val="28"/>
          <w:szCs w:val="28"/>
        </w:rPr>
        <w:br/>
      </w:r>
      <w:r w:rsidR="008A4688" w:rsidRPr="00A36D56">
        <w:rPr>
          <w:rFonts w:ascii="Times New Roman" w:hAnsi="Times New Roman" w:cs="Times New Roman"/>
          <w:sz w:val="28"/>
          <w:szCs w:val="28"/>
        </w:rPr>
        <w:t xml:space="preserve">за движением проекта, получать помощь и обратную связь по доработке </w:t>
      </w:r>
      <w:r w:rsidR="008A4688">
        <w:rPr>
          <w:rFonts w:ascii="Times New Roman" w:hAnsi="Times New Roman" w:cs="Times New Roman"/>
          <w:sz w:val="28"/>
          <w:szCs w:val="28"/>
        </w:rPr>
        <w:br/>
      </w:r>
      <w:r w:rsidR="008A4688" w:rsidRPr="00A36D56">
        <w:rPr>
          <w:rFonts w:ascii="Times New Roman" w:hAnsi="Times New Roman" w:cs="Times New Roman"/>
          <w:sz w:val="28"/>
          <w:szCs w:val="28"/>
        </w:rPr>
        <w:t xml:space="preserve">от экспертов. </w:t>
      </w:r>
      <w:proofErr w:type="gramStart"/>
      <w:r w:rsidR="008A4688" w:rsidRPr="00A36D56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8A4688">
        <w:rPr>
          <w:rFonts w:ascii="Times New Roman" w:hAnsi="Times New Roman" w:cs="Times New Roman"/>
          <w:sz w:val="28"/>
          <w:szCs w:val="28"/>
        </w:rPr>
        <w:t>экспертной оценке</w:t>
      </w:r>
      <w:proofErr w:type="gramEnd"/>
      <w:r w:rsidR="008A4688" w:rsidRPr="00A36D56">
        <w:rPr>
          <w:rFonts w:ascii="Times New Roman" w:hAnsi="Times New Roman" w:cs="Times New Roman"/>
          <w:sz w:val="28"/>
          <w:szCs w:val="28"/>
        </w:rPr>
        <w:t xml:space="preserve"> идей начинается с момента поступления первого предложения. Финальной т</w:t>
      </w:r>
      <w:r w:rsidR="008A4688">
        <w:rPr>
          <w:rFonts w:ascii="Times New Roman" w:hAnsi="Times New Roman" w:cs="Times New Roman"/>
          <w:sz w:val="28"/>
          <w:szCs w:val="28"/>
        </w:rPr>
        <w:t>очкой станет очный двухдневный Форум, который з</w:t>
      </w:r>
      <w:r w:rsidR="008A4688" w:rsidRPr="00A36D56">
        <w:rPr>
          <w:rFonts w:ascii="Times New Roman" w:hAnsi="Times New Roman" w:cs="Times New Roman"/>
          <w:sz w:val="28"/>
          <w:szCs w:val="28"/>
        </w:rPr>
        <w:t xml:space="preserve">апланирован </w:t>
      </w:r>
      <w:r w:rsidR="008A4688">
        <w:rPr>
          <w:rFonts w:ascii="Times New Roman" w:hAnsi="Times New Roman" w:cs="Times New Roman"/>
          <w:sz w:val="28"/>
          <w:szCs w:val="28"/>
        </w:rPr>
        <w:t>на лето и</w:t>
      </w:r>
      <w:r w:rsidR="008A4688" w:rsidRPr="00A36D56">
        <w:rPr>
          <w:rFonts w:ascii="Times New Roman" w:hAnsi="Times New Roman" w:cs="Times New Roman"/>
          <w:sz w:val="28"/>
          <w:szCs w:val="28"/>
        </w:rPr>
        <w:t xml:space="preserve"> </w:t>
      </w:r>
      <w:r w:rsidR="008A4688">
        <w:rPr>
          <w:rFonts w:ascii="Times New Roman" w:hAnsi="Times New Roman" w:cs="Times New Roman"/>
          <w:sz w:val="28"/>
          <w:szCs w:val="28"/>
        </w:rPr>
        <w:t>пройдет в Нижнем Новгороде. На Ф</w:t>
      </w:r>
      <w:r w:rsidR="008A4688" w:rsidRPr="00A36D56">
        <w:rPr>
          <w:rFonts w:ascii="Times New Roman" w:hAnsi="Times New Roman" w:cs="Times New Roman"/>
          <w:sz w:val="28"/>
          <w:szCs w:val="28"/>
        </w:rPr>
        <w:t xml:space="preserve">оруме планируется презентация 100 лучших идей и </w:t>
      </w:r>
      <w:r w:rsidR="008A4688">
        <w:rPr>
          <w:rFonts w:ascii="Times New Roman" w:hAnsi="Times New Roman" w:cs="Times New Roman"/>
          <w:sz w:val="28"/>
          <w:szCs w:val="28"/>
        </w:rPr>
        <w:t xml:space="preserve">проектов, а в рамках пленарного </w:t>
      </w:r>
      <w:r w:rsidR="008A4688" w:rsidRPr="00A36D56">
        <w:rPr>
          <w:rFonts w:ascii="Times New Roman" w:hAnsi="Times New Roman" w:cs="Times New Roman"/>
          <w:sz w:val="28"/>
          <w:szCs w:val="28"/>
        </w:rPr>
        <w:t>заседания – продемонстрировать 10 из них руководству страны.</w:t>
      </w:r>
    </w:p>
    <w:p w:rsidR="00B63C74" w:rsidRPr="00D8463D" w:rsidRDefault="00B63C74" w:rsidP="00D8463D"/>
    <w:sectPr w:rsidR="00B63C74" w:rsidRPr="00D8463D" w:rsidSect="00D8463D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50" w:rsidRDefault="00A66A50" w:rsidP="009B7811">
      <w:pPr>
        <w:spacing w:after="0" w:line="240" w:lineRule="auto"/>
      </w:pPr>
      <w:r>
        <w:separator/>
      </w:r>
    </w:p>
  </w:endnote>
  <w:endnote w:type="continuationSeparator" w:id="0">
    <w:p w:rsidR="00A66A50" w:rsidRDefault="00A66A50" w:rsidP="009B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50" w:rsidRDefault="00A66A50" w:rsidP="009B7811">
      <w:pPr>
        <w:spacing w:after="0" w:line="240" w:lineRule="auto"/>
      </w:pPr>
      <w:r>
        <w:separator/>
      </w:r>
    </w:p>
  </w:footnote>
  <w:footnote w:type="continuationSeparator" w:id="0">
    <w:p w:rsidR="00A66A50" w:rsidRDefault="00A66A50" w:rsidP="009B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397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B7811" w:rsidRPr="00D8463D" w:rsidRDefault="009B7811" w:rsidP="00D8463D">
        <w:pPr>
          <w:pStyle w:val="a6"/>
          <w:tabs>
            <w:tab w:val="clear" w:pos="4677"/>
            <w:tab w:val="center" w:pos="4395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463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463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463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7C0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463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44F85"/>
    <w:multiLevelType w:val="hybridMultilevel"/>
    <w:tmpl w:val="C786F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00"/>
    <w:rsid w:val="00037DA4"/>
    <w:rsid w:val="00111A67"/>
    <w:rsid w:val="001A371C"/>
    <w:rsid w:val="003B3262"/>
    <w:rsid w:val="00437C06"/>
    <w:rsid w:val="00490EC7"/>
    <w:rsid w:val="00586C85"/>
    <w:rsid w:val="005A44F3"/>
    <w:rsid w:val="006A2966"/>
    <w:rsid w:val="007D21A8"/>
    <w:rsid w:val="008A4688"/>
    <w:rsid w:val="008A5C00"/>
    <w:rsid w:val="00937D12"/>
    <w:rsid w:val="009B7811"/>
    <w:rsid w:val="00A150DC"/>
    <w:rsid w:val="00A66A50"/>
    <w:rsid w:val="00AB0E57"/>
    <w:rsid w:val="00B11F49"/>
    <w:rsid w:val="00B63C74"/>
    <w:rsid w:val="00B91424"/>
    <w:rsid w:val="00C9147C"/>
    <w:rsid w:val="00D8463D"/>
    <w:rsid w:val="00EE3781"/>
    <w:rsid w:val="00F2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349F6F-354B-4320-92AB-A501EFD4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3C74"/>
    <w:rPr>
      <w:color w:val="0000FF"/>
      <w:u w:val="single"/>
    </w:rPr>
  </w:style>
  <w:style w:type="character" w:styleId="a5">
    <w:name w:val="Strong"/>
    <w:basedOn w:val="a0"/>
    <w:uiPriority w:val="22"/>
    <w:qFormat/>
    <w:rsid w:val="00B63C74"/>
    <w:rPr>
      <w:b/>
      <w:bCs/>
    </w:rPr>
  </w:style>
  <w:style w:type="character" w:customStyle="1" w:styleId="bumpedfont15">
    <w:name w:val="bumpedfont15"/>
    <w:basedOn w:val="a0"/>
    <w:rsid w:val="00B63C74"/>
  </w:style>
  <w:style w:type="character" w:customStyle="1" w:styleId="apple-converted-space">
    <w:name w:val="apple-converted-space"/>
    <w:basedOn w:val="a0"/>
    <w:rsid w:val="00B63C74"/>
  </w:style>
  <w:style w:type="paragraph" w:styleId="a6">
    <w:name w:val="header"/>
    <w:basedOn w:val="a"/>
    <w:link w:val="a7"/>
    <w:uiPriority w:val="99"/>
    <w:unhideWhenUsed/>
    <w:rsid w:val="009B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811"/>
  </w:style>
  <w:style w:type="paragraph" w:styleId="a8">
    <w:name w:val="footer"/>
    <w:basedOn w:val="a"/>
    <w:link w:val="a9"/>
    <w:uiPriority w:val="99"/>
    <w:unhideWhenUsed/>
    <w:rsid w:val="009B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811"/>
  </w:style>
  <w:style w:type="paragraph" w:styleId="aa">
    <w:name w:val="Balloon Text"/>
    <w:basedOn w:val="a"/>
    <w:link w:val="ab"/>
    <w:uiPriority w:val="99"/>
    <w:semiHidden/>
    <w:unhideWhenUsed/>
    <w:rsid w:val="009B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xn--d1ach8g.xn--c1aenmdblfega.xn--p1ai/?utm_source=asiru&amp;utm_medium=news&amp;utm_campaign=start-12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Екатерина Владимировна</dc:creator>
  <cp:keywords/>
  <dc:description/>
  <cp:lastModifiedBy>Admin</cp:lastModifiedBy>
  <cp:revision>26</cp:revision>
  <cp:lastPrinted>2025-04-15T08:34:00Z</cp:lastPrinted>
  <dcterms:created xsi:type="dcterms:W3CDTF">2025-03-18T12:27:00Z</dcterms:created>
  <dcterms:modified xsi:type="dcterms:W3CDTF">2025-04-15T09:05:00Z</dcterms:modified>
</cp:coreProperties>
</file>