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4203C" w14:textId="6B2DAE2F" w:rsidR="0039045C" w:rsidRDefault="00866A27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Эксперимент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маркировке отопительных приборов</w:t>
      </w:r>
      <w:r w:rsidR="00293C42" w:rsidRPr="00293C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</w:t>
      </w:r>
      <w:r w:rsidR="00293C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C42" w:rsidRPr="00293C42">
        <w:rPr>
          <w:rFonts w:ascii="Times New Roman" w:eastAsia="Times New Roman" w:hAnsi="Times New Roman" w:cs="Times New Roman"/>
          <w:b/>
          <w:bCs/>
          <w:sz w:val="28"/>
          <w:szCs w:val="28"/>
        </w:rPr>
        <w:t>кабельно-проводниковой продукции</w:t>
      </w:r>
    </w:p>
    <w:p w14:paraId="04F55EEA" w14:textId="6406D6FC" w:rsidR="0039045C" w:rsidRDefault="00866A27" w:rsidP="00BB7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Перед стартом обязательной маркировки товарной группы, сначала проводят эксперимент. </w:t>
      </w:r>
    </w:p>
    <w:p w14:paraId="5446E491" w14:textId="52A0E8B8" w:rsidR="0039045C" w:rsidRDefault="00866A27" w:rsidP="00BB7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Предприниматели сами решают, принимать ли участие в эксперименте.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тем, кто готов, оказывается поддержка специалистов «Честного знака»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  появляется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возможность участвовать в рабочей группе. На время эксперимента коды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маркировки и оборудование бизнесу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 бесплатно, 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расходы  оператор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системы маркировки берёт на себя.</w:t>
      </w:r>
    </w:p>
    <w:p w14:paraId="3EBB614F" w14:textId="03F59344" w:rsidR="0039045C" w:rsidRDefault="00866A27" w:rsidP="00BB7E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хорошая возможность для производителей, импортёров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продавцов  заранее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подготовиться к предстоящей маркировке своих товаров и избежать  будущих штрафов.</w:t>
      </w:r>
    </w:p>
    <w:p w14:paraId="6C6B9748" w14:textId="575BA73A" w:rsidR="00BB7E34" w:rsidRDefault="00866A27" w:rsidP="00BB7E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1 апреля 2024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 по 28 февраля 2025 года </w:t>
      </w:r>
      <w:r w:rsidR="00BB7E34">
        <w:rPr>
          <w:rFonts w:ascii="Times New Roman" w:eastAsia="Times New Roman" w:hAnsi="Times New Roman" w:cs="Times New Roman"/>
          <w:sz w:val="28"/>
          <w:szCs w:val="28"/>
        </w:rPr>
        <w:t>проводиться эксперимент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маркировке отдельных видов отопительных приборов средствами идентификации. </w:t>
      </w:r>
    </w:p>
    <w:p w14:paraId="32AF8C2B" w14:textId="1C2D3F98" w:rsidR="00BB7E34" w:rsidRDefault="00BB7E34" w:rsidP="00BB7E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E34">
        <w:rPr>
          <w:rFonts w:ascii="Times New Roman" w:eastAsia="Times New Roman" w:hAnsi="Times New Roman" w:cs="Times New Roman"/>
          <w:sz w:val="28"/>
          <w:szCs w:val="28"/>
        </w:rPr>
        <w:t>20 мая 2024 года —31 августа 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эксперимент по м</w:t>
      </w:r>
      <w:r w:rsidRPr="00BB7E34">
        <w:rPr>
          <w:rFonts w:ascii="Times New Roman" w:eastAsia="Times New Roman" w:hAnsi="Times New Roman" w:cs="Times New Roman"/>
          <w:sz w:val="28"/>
          <w:szCs w:val="28"/>
        </w:rPr>
        <w:t>аркировк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B7E34">
        <w:rPr>
          <w:rFonts w:ascii="Times New Roman" w:eastAsia="Times New Roman" w:hAnsi="Times New Roman" w:cs="Times New Roman"/>
          <w:sz w:val="28"/>
          <w:szCs w:val="28"/>
        </w:rPr>
        <w:t xml:space="preserve"> отдельных 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E34">
        <w:rPr>
          <w:rFonts w:ascii="Times New Roman" w:eastAsia="Times New Roman" w:hAnsi="Times New Roman" w:cs="Times New Roman"/>
          <w:sz w:val="28"/>
          <w:szCs w:val="28"/>
        </w:rPr>
        <w:t>кабельно-проводниковой продукции</w:t>
      </w:r>
    </w:p>
    <w:p w14:paraId="3590E419" w14:textId="761A5CEB" w:rsidR="0039045C" w:rsidRDefault="00866A27" w:rsidP="00BB7E34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эксперимента пройдет подготовка и отработка решений для всех участников оборота товаров.</w:t>
      </w:r>
    </w:p>
    <w:p w14:paraId="4E4EC1DE" w14:textId="77777777" w:rsidR="0039045C" w:rsidRDefault="00866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работает маркировка товаров</w:t>
      </w:r>
    </w:p>
    <w:tbl>
      <w:tblPr>
        <w:tblStyle w:val="ae"/>
        <w:tblW w:w="0" w:type="auto"/>
        <w:tblInd w:w="-5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8362"/>
      </w:tblGrid>
      <w:tr w:rsidR="0039045C" w14:paraId="33DD7DD6" w14:textId="77777777"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0478D" w14:textId="77777777" w:rsidR="0039045C" w:rsidRDefault="00866A27">
            <w:pPr>
              <w:spacing w:line="57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Производитель или импортер</w:t>
            </w:r>
          </w:p>
        </w:tc>
        <w:tc>
          <w:tcPr>
            <w:tcW w:w="83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5C742" w14:textId="77777777" w:rsidR="0039045C" w:rsidRDefault="00866A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Получает коды маркировки в «Честном знаке», размещает их на товаре, вводит в оборот.</w:t>
            </w:r>
          </w:p>
          <w:p w14:paraId="656A236A" w14:textId="77777777" w:rsidR="0039045C" w:rsidRDefault="00866A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 отгрузке отправляет дистрибьютору электронный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универсальный  передаточный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документ (далее –УПД) со всеми код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ами с упаковок через  оператора электронного документооборота (далее–ЭДО).</w:t>
            </w:r>
          </w:p>
        </w:tc>
      </w:tr>
      <w:tr w:rsidR="0039045C" w14:paraId="197FB14E" w14:textId="77777777"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15CE6" w14:textId="77777777" w:rsidR="0039045C" w:rsidRDefault="00866A27">
            <w:pPr>
              <w:spacing w:line="57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Дистрибьютор или оптовый поставщик</w:t>
            </w:r>
          </w:p>
        </w:tc>
        <w:tc>
          <w:tcPr>
            <w:tcW w:w="83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5BB73" w14:textId="77777777" w:rsidR="0039045C" w:rsidRDefault="00866A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приемке сверяет коды в УПД с полученными по факту.</w:t>
            </w:r>
          </w:p>
          <w:p w14:paraId="67B4E0B9" w14:textId="77777777" w:rsidR="0039045C" w:rsidRDefault="00866A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Утверждает УПД и передает данные в систему маркировки Честный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  через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ЭДО.</w:t>
            </w:r>
          </w:p>
          <w:p w14:paraId="211E1105" w14:textId="77777777" w:rsidR="0039045C" w:rsidRDefault="00866A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отгрузке товара розничному магазину формирует УПД с кодами маркировки и направляет контрагенту.</w:t>
            </w:r>
          </w:p>
        </w:tc>
      </w:tr>
      <w:tr w:rsidR="0039045C" w14:paraId="62E4A212" w14:textId="77777777"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1B18F" w14:textId="77777777" w:rsidR="0039045C" w:rsidRDefault="00866A27">
            <w:pPr>
              <w:spacing w:line="57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Розничный продавец</w:t>
            </w:r>
          </w:p>
        </w:tc>
        <w:tc>
          <w:tcPr>
            <w:tcW w:w="83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5ABF0" w14:textId="77777777" w:rsidR="0039045C" w:rsidRDefault="00866A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Получает УПД с информацией о маркированных товарах, при приемке сканирует коды и сверяет их с указанными в УПД.</w:t>
            </w:r>
          </w:p>
          <w:p w14:paraId="19621318" w14:textId="77777777" w:rsidR="0039045C" w:rsidRDefault="00866A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расхождений нет — подтверждает приемку товара, при расхождениях — отклоняет приемку или утверждает поступление с актом о расхождении.</w:t>
            </w:r>
          </w:p>
          <w:p w14:paraId="628351C3" w14:textId="77777777" w:rsidR="0039045C" w:rsidRDefault="00866A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рует код маркировки при продаже — он попадает в кассовый чек. Оператор фискальных данных отправляет информацию о коде в систему маркировки. Код выбывает из оборота</w:t>
            </w:r>
          </w:p>
        </w:tc>
      </w:tr>
    </w:tbl>
    <w:p w14:paraId="782A6C85" w14:textId="77777777" w:rsidR="0039045C" w:rsidRDefault="003904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921E4F" w14:textId="77777777" w:rsidR="0039045C" w:rsidRDefault="003904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9045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747BB" w14:textId="77777777" w:rsidR="00866A27" w:rsidRDefault="00866A27">
      <w:pPr>
        <w:spacing w:after="0" w:line="240" w:lineRule="auto"/>
      </w:pPr>
      <w:r>
        <w:separator/>
      </w:r>
    </w:p>
  </w:endnote>
  <w:endnote w:type="continuationSeparator" w:id="0">
    <w:p w14:paraId="04057BBA" w14:textId="77777777" w:rsidR="00866A27" w:rsidRDefault="0086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21720" w14:textId="77777777" w:rsidR="00866A27" w:rsidRDefault="00866A27">
      <w:pPr>
        <w:spacing w:after="0" w:line="240" w:lineRule="auto"/>
      </w:pPr>
      <w:r>
        <w:separator/>
      </w:r>
    </w:p>
  </w:footnote>
  <w:footnote w:type="continuationSeparator" w:id="0">
    <w:p w14:paraId="3DDB6FF5" w14:textId="77777777" w:rsidR="00866A27" w:rsidRDefault="00866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979B8"/>
    <w:multiLevelType w:val="hybridMultilevel"/>
    <w:tmpl w:val="93AEEE44"/>
    <w:lvl w:ilvl="0" w:tplc="403CBF5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9B4B8C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508C841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DEECAD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9CA671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249A71D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529EC7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83EC5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926E0E5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" w15:restartNumberingAfterBreak="0">
    <w:nsid w:val="4B122715"/>
    <w:multiLevelType w:val="hybridMultilevel"/>
    <w:tmpl w:val="33744C92"/>
    <w:lvl w:ilvl="0" w:tplc="FAE494A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3BA0FA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4DA4E58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1E16AD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2469A5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C0CE101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EF704A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63EB6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FF5AD5C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" w15:restartNumberingAfterBreak="0">
    <w:nsid w:val="6D6F1ACF"/>
    <w:multiLevelType w:val="hybridMultilevel"/>
    <w:tmpl w:val="433E0E10"/>
    <w:lvl w:ilvl="0" w:tplc="DFAEBD4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794E23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D1263DF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71C2B2B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CD2E14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069E149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1062C6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BB824C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E7DC799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5C"/>
    <w:rsid w:val="00186F79"/>
    <w:rsid w:val="00293C42"/>
    <w:rsid w:val="0039045C"/>
    <w:rsid w:val="00866A27"/>
    <w:rsid w:val="00BB4192"/>
    <w:rsid w:val="00BB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1066"/>
  <w15:docId w15:val="{CA638483-CFDC-4C02-9578-7EBA69C9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Г. Магомедова</dc:creator>
  <cp:lastModifiedBy>Фатима Г. Магомедова</cp:lastModifiedBy>
  <cp:revision>4</cp:revision>
  <dcterms:created xsi:type="dcterms:W3CDTF">2024-11-01T11:36:00Z</dcterms:created>
  <dcterms:modified xsi:type="dcterms:W3CDTF">2024-11-01T11:41:00Z</dcterms:modified>
</cp:coreProperties>
</file>