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1007" w14:textId="2B6C8A64" w:rsidR="00836D24" w:rsidRPr="00836D24" w:rsidRDefault="00096495" w:rsidP="00096495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14:paraId="653D1BA9" w14:textId="06BB9103" w:rsidR="00096495" w:rsidRDefault="00096495" w:rsidP="00E2216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="003F39F2" w:rsidRPr="003F39F2">
        <w:rPr>
          <w:rFonts w:ascii="Times New Roman" w:hAnsi="Times New Roman" w:cs="Times New Roman"/>
          <w:sz w:val="28"/>
          <w:szCs w:val="28"/>
        </w:rPr>
        <w:t>организаци</w:t>
      </w:r>
      <w:r w:rsidR="003F39F2">
        <w:rPr>
          <w:rFonts w:ascii="Times New Roman" w:hAnsi="Times New Roman" w:cs="Times New Roman"/>
          <w:sz w:val="28"/>
          <w:szCs w:val="28"/>
        </w:rPr>
        <w:t>и</w:t>
      </w:r>
      <w:r w:rsidR="003F39F2" w:rsidRPr="003F39F2">
        <w:rPr>
          <w:rFonts w:ascii="Times New Roman" w:hAnsi="Times New Roman" w:cs="Times New Roman"/>
          <w:sz w:val="28"/>
          <w:szCs w:val="28"/>
        </w:rPr>
        <w:t xml:space="preserve"> сегмента </w:t>
      </w:r>
      <w:r w:rsidR="003F39F2" w:rsidRPr="003F39F2">
        <w:rPr>
          <w:rFonts w:ascii="Times New Roman" w:hAnsi="Times New Roman" w:cs="Times New Roman"/>
          <w:sz w:val="28"/>
          <w:szCs w:val="28"/>
          <w:lang w:val="en-US"/>
        </w:rPr>
        <w:t>HoReCa</w:t>
      </w:r>
      <w:r w:rsidR="003F39F2" w:rsidRPr="003F39F2">
        <w:rPr>
          <w:rFonts w:ascii="Times New Roman" w:hAnsi="Times New Roman" w:cs="Times New Roman"/>
          <w:sz w:val="28"/>
          <w:szCs w:val="28"/>
        </w:rPr>
        <w:t xml:space="preserve"> и госучреждени</w:t>
      </w:r>
      <w:r w:rsidR="0076465D">
        <w:rPr>
          <w:rFonts w:ascii="Times New Roman" w:hAnsi="Times New Roman" w:cs="Times New Roman"/>
          <w:sz w:val="28"/>
          <w:szCs w:val="28"/>
        </w:rPr>
        <w:t>я</w:t>
      </w:r>
      <w:r w:rsidR="003F39F2" w:rsidRPr="003F39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участие в вебинаре по вопросу маркировки молочной продукции 2 ноября 2023 года</w:t>
      </w:r>
    </w:p>
    <w:p w14:paraId="1838829A" w14:textId="54A5B5EF" w:rsidR="00FC39E0" w:rsidRPr="00096495" w:rsidRDefault="00FC39E0" w:rsidP="00096495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6495">
        <w:rPr>
          <w:rFonts w:ascii="Times New Roman" w:hAnsi="Times New Roman" w:cs="Times New Roman"/>
          <w:sz w:val="28"/>
          <w:szCs w:val="28"/>
        </w:rPr>
        <w:t xml:space="preserve">С 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 декабря 2023 года </w:t>
      </w:r>
      <w:r w:rsidR="00096495"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="00096495"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соответствии с постановлением Правительства Российской Федерации</w:t>
      </w:r>
      <w:r w:rsidR="00096495"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96495"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 15 декабря 2022 г. № 2099</w:t>
      </w:r>
      <w:r w:rsidR="007646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становится обязательной передача</w:t>
      </w:r>
      <w:r w:rsidR="00096495"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информационную систему маркировки </w:t>
      </w:r>
      <w:r w:rsidR="00096495"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«Честный Знак» 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сведений</w:t>
      </w:r>
      <w:r w:rsidR="00E221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приеме</w:t>
      </w:r>
      <w:r w:rsidR="00096495"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 выбытии из оборота </w:t>
      </w:r>
      <w:r w:rsidR="00096495"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маркированной 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молочной продукции для 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организаций сегмента 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HoReCa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96495" w:rsidRPr="00096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госучреждений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которые принимают маркированную молочную продукцию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собственных нужд.</w:t>
      </w:r>
    </w:p>
    <w:p w14:paraId="0A287DED" w14:textId="744170E8" w:rsidR="00096495" w:rsidRPr="00096495" w:rsidRDefault="00096495" w:rsidP="00096495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ООО «Оператор-ЦРПТ» </w:t>
      </w:r>
      <w:r w:rsidR="0076465D"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совместно с Минпромторгом РД 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 ноября 2023 года в 11:00 по московскому времени будет проведен вебинар «Система обязательной маркировки для HoReCa, государственных учреждений и муниципальных учреждений»</w:t>
      </w:r>
      <w:r w:rsidR="007646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на котором 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будут рассмотрены вопросы регистрации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информационной системе маркировки «Честный знак», осуществления электронного документооборота, подачи сведений о приемка и выбытие молочной продукции, особенности работы участников оборота, осуществляющих деятельность в труднодоступных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964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отдаленных местностях, ответственности за нарушение требований в сфере маркировки и др.</w:t>
      </w:r>
    </w:p>
    <w:p w14:paraId="52C400E9" w14:textId="5CF2E4ED" w:rsidR="00096495" w:rsidRDefault="00096495" w:rsidP="00E221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6495">
        <w:rPr>
          <w:rFonts w:ascii="Times New Roman" w:hAnsi="Times New Roman" w:cs="Times New Roman"/>
          <w:sz w:val="28"/>
          <w:szCs w:val="28"/>
        </w:rPr>
        <w:t>Регистрация на мероприятие  по ссылке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E22161" w:rsidRPr="008C5E77">
          <w:rPr>
            <w:rStyle w:val="a3"/>
            <w:rFonts w:ascii="Times New Roman" w:hAnsi="Times New Roman" w:cs="Times New Roman"/>
            <w:sz w:val="28"/>
            <w:szCs w:val="28"/>
          </w:rPr>
          <w:t>https://events.webinar.ru/77898565/659988652</w:t>
        </w:r>
      </w:hyperlink>
    </w:p>
    <w:sectPr w:rsidR="0009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D37E8"/>
    <w:multiLevelType w:val="multilevel"/>
    <w:tmpl w:val="D904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418F2"/>
    <w:multiLevelType w:val="multilevel"/>
    <w:tmpl w:val="7C38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277687">
    <w:abstractNumId w:val="0"/>
  </w:num>
  <w:num w:numId="2" w16cid:durableId="297758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24"/>
    <w:rsid w:val="00096495"/>
    <w:rsid w:val="000E4FE6"/>
    <w:rsid w:val="003F39F2"/>
    <w:rsid w:val="0076465D"/>
    <w:rsid w:val="00836D24"/>
    <w:rsid w:val="00A05630"/>
    <w:rsid w:val="00B155E0"/>
    <w:rsid w:val="00E22161"/>
    <w:rsid w:val="00FC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1645"/>
  <w15:chartTrackingRefBased/>
  <w15:docId w15:val="{5454A628-13CC-4DCB-85FD-EC83C7D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D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36D2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36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7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8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5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23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2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8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7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33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7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2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10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4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6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8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69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8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19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55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41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77898565/6599886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Г. Магомедова</dc:creator>
  <cp:keywords/>
  <dc:description/>
  <cp:lastModifiedBy>Фатима Г. Магомедова</cp:lastModifiedBy>
  <cp:revision>5</cp:revision>
  <cp:lastPrinted>2023-10-24T14:29:00Z</cp:lastPrinted>
  <dcterms:created xsi:type="dcterms:W3CDTF">2023-10-24T14:03:00Z</dcterms:created>
  <dcterms:modified xsi:type="dcterms:W3CDTF">2023-10-24T14:40:00Z</dcterms:modified>
</cp:coreProperties>
</file>