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2EE" w:rsidRPr="000840B5" w:rsidRDefault="002C22EE" w:rsidP="00DD684D">
      <w:pPr>
        <w:jc w:val="center"/>
        <w:rPr>
          <w:b/>
        </w:rPr>
      </w:pPr>
    </w:p>
    <w:p w:rsidR="000840B5" w:rsidRDefault="001B6D0A" w:rsidP="000840B5">
      <w:pPr>
        <w:jc w:val="center"/>
        <w:rPr>
          <w:b/>
        </w:rPr>
      </w:pPr>
      <w:r>
        <w:rPr>
          <w:b/>
        </w:rPr>
        <w:t>ИЗВЕЩЕНИЕ</w:t>
      </w:r>
    </w:p>
    <w:p w:rsidR="001B6D0A" w:rsidRPr="000840B5" w:rsidRDefault="001B6D0A" w:rsidP="000840B5">
      <w:pPr>
        <w:jc w:val="center"/>
        <w:rPr>
          <w:b/>
        </w:rPr>
      </w:pPr>
    </w:p>
    <w:p w:rsidR="001C38AE" w:rsidRDefault="001C38AE" w:rsidP="000840B5">
      <w:pPr>
        <w:jc w:val="center"/>
        <w:rPr>
          <w:b/>
        </w:rPr>
      </w:pPr>
      <w:r>
        <w:rPr>
          <w:b/>
        </w:rPr>
        <w:t>О</w:t>
      </w:r>
      <w:r w:rsidR="000840B5" w:rsidRPr="000840B5">
        <w:rPr>
          <w:b/>
        </w:rPr>
        <w:t xml:space="preserve"> продаже муниципального имущества</w:t>
      </w:r>
      <w:r w:rsidR="001B6D0A">
        <w:rPr>
          <w:b/>
        </w:rPr>
        <w:t xml:space="preserve"> с предоставлением</w:t>
      </w:r>
      <w:r>
        <w:rPr>
          <w:b/>
        </w:rPr>
        <w:t xml:space="preserve"> </w:t>
      </w:r>
    </w:p>
    <w:p w:rsidR="000840B5" w:rsidRPr="000840B5" w:rsidRDefault="001C38AE" w:rsidP="000840B5">
      <w:pPr>
        <w:jc w:val="center"/>
        <w:rPr>
          <w:b/>
        </w:rPr>
      </w:pPr>
      <w:r>
        <w:rPr>
          <w:b/>
        </w:rPr>
        <w:t>земельного участка в аренду</w:t>
      </w:r>
      <w:r w:rsidR="000840B5" w:rsidRPr="000840B5">
        <w:rPr>
          <w:b/>
        </w:rPr>
        <w:t xml:space="preserve"> на аукционе</w:t>
      </w:r>
    </w:p>
    <w:p w:rsidR="000840B5" w:rsidRPr="000840B5" w:rsidRDefault="000840B5" w:rsidP="000840B5">
      <w:pPr>
        <w:jc w:val="both"/>
      </w:pPr>
    </w:p>
    <w:p w:rsidR="00A73F3F" w:rsidRDefault="00EE22A7" w:rsidP="00A73F3F">
      <w:pPr>
        <w:autoSpaceDE w:val="0"/>
        <w:autoSpaceDN w:val="0"/>
        <w:adjustRightInd w:val="0"/>
        <w:jc w:val="both"/>
        <w:rPr>
          <w:rFonts w:ascii="Arial" w:hAnsi="Arial" w:cs="Arial"/>
          <w:b/>
          <w:i/>
          <w:iCs/>
        </w:rPr>
      </w:pPr>
      <w:r>
        <w:t xml:space="preserve">  </w:t>
      </w:r>
      <w:r w:rsidR="001B6D0A">
        <w:t xml:space="preserve">        </w:t>
      </w:r>
      <w:r w:rsidR="000840B5" w:rsidRPr="000840B5">
        <w:t>В соответствии с прогнозным планом приватизации муниципального имущества на 2015 - 2016 год</w:t>
      </w:r>
      <w:r>
        <w:t>ы</w:t>
      </w:r>
      <w:r w:rsidR="000840B5" w:rsidRPr="000840B5">
        <w:t xml:space="preserve">, утвержденным решением  Собрания депутатов  от 24 июня 2015 года </w:t>
      </w:r>
      <w:r w:rsidRPr="005C54E8">
        <w:t>№ 2</w:t>
      </w:r>
      <w:r w:rsidR="000840B5" w:rsidRPr="005C54E8">
        <w:t xml:space="preserve">7 </w:t>
      </w:r>
      <w:r w:rsidR="000840B5" w:rsidRPr="005C54E8">
        <w:rPr>
          <w:lang w:val="en-US"/>
        </w:rPr>
        <w:t>V</w:t>
      </w:r>
      <w:r w:rsidR="001B6D0A">
        <w:t xml:space="preserve"> СД, в 2016</w:t>
      </w:r>
      <w:r w:rsidR="000840B5" w:rsidRPr="000840B5">
        <w:rPr>
          <w:color w:val="FF0000"/>
        </w:rPr>
        <w:t xml:space="preserve"> </w:t>
      </w:r>
      <w:r w:rsidR="000840B5" w:rsidRPr="000840B5">
        <w:t>году подл</w:t>
      </w:r>
      <w:r>
        <w:t>ежит приватизации</w:t>
      </w:r>
      <w:r w:rsidR="0009347E" w:rsidRPr="0009347E">
        <w:t xml:space="preserve"> </w:t>
      </w:r>
      <w:r w:rsidR="0009347E">
        <w:t>к</w:t>
      </w:r>
      <w:r w:rsidR="0009347E" w:rsidRPr="0009347E">
        <w:t>омплекс прои</w:t>
      </w:r>
      <w:r w:rsidR="001B6D0A">
        <w:t>зводственных и административных</w:t>
      </w:r>
      <w:r w:rsidR="0009347E" w:rsidRPr="0009347E">
        <w:t xml:space="preserve">  </w:t>
      </w:r>
      <w:r w:rsidR="0009347E">
        <w:t>зданий   «</w:t>
      </w:r>
      <w:proofErr w:type="spellStart"/>
      <w:r w:rsidR="0009347E">
        <w:t>Райагропромкомбинат</w:t>
      </w:r>
      <w:proofErr w:type="spellEnd"/>
      <w:r w:rsidR="0009347E">
        <w:t>»</w:t>
      </w:r>
      <w:r>
        <w:t>, находяще</w:t>
      </w:r>
      <w:r w:rsidR="000840B5" w:rsidRPr="000840B5">
        <w:t>еся в муниципальной собст</w:t>
      </w:r>
      <w:r>
        <w:t>венности МО «Хасавюртовский район»</w:t>
      </w:r>
      <w:r w:rsidR="000840B5" w:rsidRPr="000840B5">
        <w:t>.</w:t>
      </w:r>
      <w:r w:rsidR="0009347E">
        <w:t xml:space="preserve"> На данный объект</w:t>
      </w:r>
      <w:r w:rsidR="000840B5" w:rsidRPr="000840B5">
        <w:t xml:space="preserve"> </w:t>
      </w:r>
      <w:r w:rsidR="0009347E">
        <w:t>и</w:t>
      </w:r>
      <w:r w:rsidR="000840B5" w:rsidRPr="000840B5">
        <w:t xml:space="preserve">меется пакет документов, в том числе </w:t>
      </w:r>
      <w:r>
        <w:t xml:space="preserve">кадастровый  паспорт и оценка </w:t>
      </w:r>
      <w:r w:rsidR="000840B5" w:rsidRPr="000840B5">
        <w:t>независимого оценщик</w:t>
      </w:r>
      <w:proofErr w:type="gramStart"/>
      <w:r w:rsidR="000840B5" w:rsidRPr="000840B5">
        <w:t>а ООО</w:t>
      </w:r>
      <w:proofErr w:type="gramEnd"/>
      <w:r w:rsidR="000840B5" w:rsidRPr="000840B5">
        <w:t xml:space="preserve"> «Инс</w:t>
      </w:r>
      <w:r>
        <w:t>титут профессиональной оценки»</w:t>
      </w:r>
      <w:r w:rsidR="00CF3588">
        <w:t xml:space="preserve"> №2015-</w:t>
      </w:r>
      <w:r w:rsidR="0009347E">
        <w:rPr>
          <w:lang w:val="en-US"/>
        </w:rPr>
        <w:t>II</w:t>
      </w:r>
      <w:r w:rsidR="0009347E">
        <w:t>-204</w:t>
      </w:r>
      <w:r>
        <w:t>.</w:t>
      </w:r>
      <w:r w:rsidR="00A73F3F" w:rsidRPr="00A73F3F">
        <w:rPr>
          <w:rFonts w:ascii="Arial" w:hAnsi="Arial" w:cs="Arial"/>
          <w:b/>
          <w:i/>
          <w:iCs/>
        </w:rPr>
        <w:t xml:space="preserve"> </w:t>
      </w:r>
      <w:r w:rsidR="00A73F3F" w:rsidRPr="00555106">
        <w:rPr>
          <w:rFonts w:ascii="Arial" w:hAnsi="Arial" w:cs="Arial"/>
          <w:b/>
          <w:i/>
          <w:iCs/>
        </w:rPr>
        <w:t xml:space="preserve"> </w:t>
      </w:r>
      <w:r w:rsidR="00A73F3F">
        <w:rPr>
          <w:rFonts w:ascii="Arial" w:hAnsi="Arial" w:cs="Arial"/>
          <w:b/>
          <w:i/>
          <w:iCs/>
        </w:rPr>
        <w:t xml:space="preserve">   </w:t>
      </w:r>
    </w:p>
    <w:p w:rsidR="00A73F3F" w:rsidRPr="00A73F3F" w:rsidRDefault="00A73F3F" w:rsidP="001B6D0A">
      <w:pPr>
        <w:autoSpaceDE w:val="0"/>
        <w:autoSpaceDN w:val="0"/>
        <w:adjustRightInd w:val="0"/>
        <w:spacing w:after="120"/>
        <w:jc w:val="both"/>
      </w:pPr>
      <w:r>
        <w:rPr>
          <w:rFonts w:ascii="Arial" w:hAnsi="Arial" w:cs="Arial"/>
          <w:b/>
          <w:i/>
          <w:iCs/>
        </w:rPr>
        <w:t xml:space="preserve">   </w:t>
      </w:r>
      <w:r w:rsidR="001B6D0A">
        <w:rPr>
          <w:rFonts w:ascii="Arial" w:hAnsi="Arial" w:cs="Arial"/>
          <w:b/>
          <w:i/>
          <w:iCs/>
        </w:rPr>
        <w:t xml:space="preserve">      </w:t>
      </w:r>
      <w:proofErr w:type="gramStart"/>
      <w:r w:rsidRPr="00A73F3F">
        <w:rPr>
          <w:iCs/>
        </w:rPr>
        <w:t>Открытый аукцион проводится в соответствии с Федеральным законом</w:t>
      </w:r>
      <w:r w:rsidR="001B6D0A">
        <w:t xml:space="preserve"> № 135-ФЗ</w:t>
      </w:r>
      <w:r w:rsidRPr="00A73F3F">
        <w:t xml:space="preserve">  «О защите конкуренции», Гражданским кодексом Российской Федерации и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утвержденными приказом Федеральной антимонопольной службы Российской Федерации от 10.02.2010 г. № 67.</w:t>
      </w:r>
      <w:proofErr w:type="gramEnd"/>
    </w:p>
    <w:p w:rsidR="000840B5" w:rsidRPr="000840B5" w:rsidRDefault="0009347E" w:rsidP="001B6D0A">
      <w:pPr>
        <w:ind w:right="54" w:firstLine="709"/>
        <w:jc w:val="both"/>
      </w:pPr>
      <w:r>
        <w:t xml:space="preserve">В соответствии </w:t>
      </w:r>
      <w:r w:rsidR="001B6D0A">
        <w:t xml:space="preserve">с </w:t>
      </w:r>
      <w:r w:rsidR="00386E36">
        <w:t>ре</w:t>
      </w:r>
      <w:r w:rsidR="001B6D0A">
        <w:t>шением Собрания</w:t>
      </w:r>
      <w:r w:rsidR="00386E36">
        <w:t xml:space="preserve"> депутатов </w:t>
      </w:r>
      <w:r w:rsidR="000840B5" w:rsidRPr="000840B5">
        <w:t>МО «Хасавюртовский район»</w:t>
      </w:r>
      <w:r w:rsidR="000840B5" w:rsidRPr="000840B5">
        <w:rPr>
          <w:b/>
          <w:color w:val="000000"/>
        </w:rPr>
        <w:t xml:space="preserve">   </w:t>
      </w:r>
      <w:r w:rsidR="00BB55FC" w:rsidRPr="00386E36">
        <w:t xml:space="preserve">№ </w:t>
      </w:r>
      <w:r w:rsidR="00386E36" w:rsidRPr="00386E36">
        <w:t xml:space="preserve">6 – </w:t>
      </w:r>
      <w:r w:rsidR="00386E36" w:rsidRPr="00386E36">
        <w:rPr>
          <w:lang w:val="en-US"/>
        </w:rPr>
        <w:t>VI</w:t>
      </w:r>
      <w:r w:rsidR="00386E36" w:rsidRPr="00386E36">
        <w:t xml:space="preserve"> СД</w:t>
      </w:r>
      <w:r w:rsidR="000840B5" w:rsidRPr="00386E36">
        <w:t xml:space="preserve"> от</w:t>
      </w:r>
      <w:r w:rsidR="00BB55FC" w:rsidRPr="00386E36">
        <w:t xml:space="preserve"> </w:t>
      </w:r>
      <w:r w:rsidR="00386E36" w:rsidRPr="00386E36">
        <w:t>18</w:t>
      </w:r>
      <w:r w:rsidR="000840B5" w:rsidRPr="00386E36">
        <w:t xml:space="preserve"> </w:t>
      </w:r>
      <w:r w:rsidR="00386E36" w:rsidRPr="00386E36">
        <w:t>мая</w:t>
      </w:r>
      <w:r w:rsidR="000840B5" w:rsidRPr="00386E36">
        <w:t xml:space="preserve"> 201</w:t>
      </w:r>
      <w:r w:rsidR="00386E36" w:rsidRPr="00386E36">
        <w:t>6</w:t>
      </w:r>
      <w:r w:rsidR="000840B5" w:rsidRPr="00386E36">
        <w:t>года</w:t>
      </w:r>
      <w:r w:rsidR="001B6D0A">
        <w:t xml:space="preserve"> и</w:t>
      </w:r>
      <w:r w:rsidR="000840B5" w:rsidRPr="000840B5">
        <w:rPr>
          <w:color w:val="000000"/>
        </w:rPr>
        <w:t xml:space="preserve">  </w:t>
      </w:r>
      <w:r w:rsidR="001C38AE">
        <w:rPr>
          <w:color w:val="000000"/>
        </w:rPr>
        <w:t xml:space="preserve">постановлением Главы МО «Хасавюртовский район» </w:t>
      </w:r>
      <w:r w:rsidR="00EF1E69" w:rsidRPr="00EF1E69">
        <w:t>№ 525</w:t>
      </w:r>
      <w:r w:rsidR="001C38AE" w:rsidRPr="00EF1E69">
        <w:t xml:space="preserve"> от </w:t>
      </w:r>
      <w:r w:rsidR="00EF1E69" w:rsidRPr="00EF1E69">
        <w:t>19.05.2016 года</w:t>
      </w:r>
      <w:r w:rsidR="001B6D0A">
        <w:t>,</w:t>
      </w:r>
      <w:r w:rsidR="001C38AE">
        <w:rPr>
          <w:color w:val="000000"/>
        </w:rPr>
        <w:t xml:space="preserve"> </w:t>
      </w:r>
      <w:r>
        <w:t xml:space="preserve"> </w:t>
      </w:r>
      <w:r w:rsidR="001B6D0A" w:rsidRPr="000840B5">
        <w:rPr>
          <w:color w:val="000000"/>
        </w:rPr>
        <w:t>администрация МО «Хасавюртовский район»</w:t>
      </w:r>
      <w:r w:rsidR="001B6D0A">
        <w:rPr>
          <w:color w:val="000000"/>
        </w:rPr>
        <w:t xml:space="preserve"> </w:t>
      </w:r>
      <w:r>
        <w:t>объявляет</w:t>
      </w:r>
      <w:r w:rsidR="000840B5" w:rsidRPr="000840B5">
        <w:rPr>
          <w:color w:val="FF0000"/>
        </w:rPr>
        <w:t xml:space="preserve"> </w:t>
      </w:r>
      <w:r w:rsidR="000840B5" w:rsidRPr="000840B5">
        <w:rPr>
          <w:color w:val="000000"/>
        </w:rPr>
        <w:t xml:space="preserve">о проведении торгов по приватизации </w:t>
      </w:r>
      <w:r>
        <w:rPr>
          <w:color w:val="000000"/>
          <w:spacing w:val="-2"/>
        </w:rPr>
        <w:t>муниципально</w:t>
      </w:r>
      <w:r w:rsidR="001B6D0A">
        <w:rPr>
          <w:color w:val="000000"/>
          <w:spacing w:val="-2"/>
        </w:rPr>
        <w:t>го имущества</w:t>
      </w:r>
      <w:r>
        <w:rPr>
          <w:color w:val="000000"/>
          <w:spacing w:val="-2"/>
        </w:rPr>
        <w:t>.</w:t>
      </w:r>
      <w:r w:rsidR="000840B5" w:rsidRPr="000840B5">
        <w:rPr>
          <w:color w:val="000000"/>
          <w:spacing w:val="-2"/>
        </w:rPr>
        <w:t xml:space="preserve"> </w:t>
      </w:r>
      <w:r w:rsidR="000840B5" w:rsidRPr="000840B5">
        <w:t xml:space="preserve">Организатор торгов: </w:t>
      </w:r>
      <w:r w:rsidR="00835A9A">
        <w:rPr>
          <w:color w:val="000000"/>
        </w:rPr>
        <w:t>Отдел</w:t>
      </w:r>
      <w:r w:rsidR="000840B5" w:rsidRPr="000840B5">
        <w:rPr>
          <w:color w:val="000000"/>
        </w:rPr>
        <w:t xml:space="preserve"> имущественных отношений администрации  </w:t>
      </w:r>
      <w:r w:rsidR="001B6D0A">
        <w:rPr>
          <w:color w:val="000000"/>
        </w:rPr>
        <w:t xml:space="preserve">МО </w:t>
      </w:r>
      <w:r w:rsidR="000840B5" w:rsidRPr="000840B5">
        <w:rPr>
          <w:color w:val="000000"/>
        </w:rPr>
        <w:t>«Хасавюртовский район</w:t>
      </w:r>
      <w:r w:rsidR="000840B5" w:rsidRPr="000840B5">
        <w:t>»</w:t>
      </w:r>
      <w:r w:rsidR="00835A9A">
        <w:t>.</w:t>
      </w:r>
      <w:r w:rsidR="000840B5" w:rsidRPr="000840B5">
        <w:t xml:space="preserve"> </w:t>
      </w:r>
    </w:p>
    <w:p w:rsidR="000840B5" w:rsidRPr="005133FC" w:rsidRDefault="0009347E" w:rsidP="00D77AEC">
      <w:pPr>
        <w:shd w:val="clear" w:color="auto" w:fill="FFFFFF"/>
        <w:spacing w:after="120" w:line="298" w:lineRule="exact"/>
        <w:jc w:val="both"/>
      </w:pPr>
      <w:r>
        <w:rPr>
          <w:bCs/>
          <w:color w:val="000000"/>
          <w:spacing w:val="-1"/>
        </w:rPr>
        <w:t xml:space="preserve">        </w:t>
      </w:r>
      <w:r w:rsidR="001B6D0A">
        <w:rPr>
          <w:bCs/>
          <w:color w:val="000000"/>
          <w:spacing w:val="-1"/>
        </w:rPr>
        <w:t xml:space="preserve">    </w:t>
      </w:r>
      <w:r w:rsidR="001B6D0A" w:rsidRPr="005133FC">
        <w:rPr>
          <w:b/>
          <w:bCs/>
          <w:color w:val="000000"/>
          <w:spacing w:val="-1"/>
        </w:rPr>
        <w:t>На  торги выставляе</w:t>
      </w:r>
      <w:r w:rsidR="000840B5" w:rsidRPr="005133FC">
        <w:rPr>
          <w:b/>
          <w:bCs/>
          <w:color w:val="000000"/>
          <w:spacing w:val="-1"/>
        </w:rPr>
        <w:t>тся:</w:t>
      </w:r>
      <w:r w:rsidR="000840B5" w:rsidRPr="000840B5">
        <w:t xml:space="preserve"> </w:t>
      </w:r>
      <w:r w:rsidR="000840B5" w:rsidRPr="005133FC">
        <w:rPr>
          <w:color w:val="000000"/>
          <w:spacing w:val="-2"/>
        </w:rPr>
        <w:t xml:space="preserve"> </w:t>
      </w:r>
      <w:r w:rsidR="000840B5" w:rsidRPr="000840B5">
        <w:t>Комплекс произв</w:t>
      </w:r>
      <w:r w:rsidR="00D77AEC">
        <w:t xml:space="preserve">одственных и административных </w:t>
      </w:r>
      <w:r w:rsidR="000840B5" w:rsidRPr="000840B5">
        <w:t>зданий   «</w:t>
      </w:r>
      <w:proofErr w:type="spellStart"/>
      <w:r w:rsidR="000840B5" w:rsidRPr="000840B5">
        <w:t>Райагропромкомбинат</w:t>
      </w:r>
      <w:proofErr w:type="spellEnd"/>
      <w:r w:rsidR="000840B5" w:rsidRPr="000840B5">
        <w:t>»</w:t>
      </w:r>
      <w:r w:rsidR="005133FC">
        <w:t xml:space="preserve"> состоящий из</w:t>
      </w:r>
      <w:r w:rsidR="005133FC" w:rsidRPr="005133FC">
        <w:t xml:space="preserve"> </w:t>
      </w:r>
      <w:r w:rsidR="005133FC">
        <w:t>з</w:t>
      </w:r>
      <w:r w:rsidR="005133FC" w:rsidRPr="00CF3588">
        <w:t>дания под лит</w:t>
      </w:r>
      <w:r w:rsidR="005133FC">
        <w:t>ерой</w:t>
      </w:r>
      <w:r w:rsidR="005133FC" w:rsidRPr="00CF3588">
        <w:t xml:space="preserve"> «А», материального склада </w:t>
      </w:r>
      <w:proofErr w:type="gramStart"/>
      <w:r w:rsidR="005133FC" w:rsidRPr="00CF3588">
        <w:t>под</w:t>
      </w:r>
      <w:proofErr w:type="gramEnd"/>
      <w:r w:rsidR="005133FC" w:rsidRPr="00CF3588">
        <w:t xml:space="preserve"> лит</w:t>
      </w:r>
      <w:r w:rsidR="005133FC">
        <w:t>ерой</w:t>
      </w:r>
      <w:r w:rsidR="005133FC" w:rsidRPr="00CF3588">
        <w:t xml:space="preserve"> «Б», библиотеки под лит</w:t>
      </w:r>
      <w:r w:rsidR="005133FC">
        <w:t>ерой</w:t>
      </w:r>
      <w:r w:rsidR="005133FC" w:rsidRPr="00CF3588">
        <w:t xml:space="preserve"> «Б</w:t>
      </w:r>
      <w:proofErr w:type="gramStart"/>
      <w:r w:rsidR="005133FC" w:rsidRPr="00CF3588">
        <w:t>1</w:t>
      </w:r>
      <w:proofErr w:type="gramEnd"/>
      <w:r w:rsidR="005133FC" w:rsidRPr="00CF3588">
        <w:t>», мастерской под лит</w:t>
      </w:r>
      <w:r w:rsidR="005133FC">
        <w:t>ерой</w:t>
      </w:r>
      <w:r w:rsidR="005133FC" w:rsidRPr="00CF3588">
        <w:t xml:space="preserve"> «В», столовой под лит</w:t>
      </w:r>
      <w:r w:rsidR="005133FC">
        <w:t>ерой</w:t>
      </w:r>
      <w:r w:rsidR="005133FC" w:rsidRPr="00CF3588">
        <w:t xml:space="preserve"> «В1», двух </w:t>
      </w:r>
      <w:proofErr w:type="spellStart"/>
      <w:r w:rsidR="005133FC" w:rsidRPr="00CF3588">
        <w:t>спиртохранилищ</w:t>
      </w:r>
      <w:proofErr w:type="spellEnd"/>
      <w:r w:rsidR="005133FC" w:rsidRPr="00CF3588">
        <w:t xml:space="preserve"> под лит</w:t>
      </w:r>
      <w:r w:rsidR="005133FC">
        <w:t>ерой</w:t>
      </w:r>
      <w:r w:rsidR="005133FC" w:rsidRPr="00CF3588">
        <w:t xml:space="preserve"> «Г1», «Р1», блок</w:t>
      </w:r>
      <w:r w:rsidR="005133FC">
        <w:t>а</w:t>
      </w:r>
      <w:r w:rsidR="005133FC" w:rsidRPr="00CF3588">
        <w:t xml:space="preserve"> помещений под лит</w:t>
      </w:r>
      <w:r w:rsidR="005133FC">
        <w:t>ерой «Д», котельной</w:t>
      </w:r>
      <w:r w:rsidR="005133FC" w:rsidRPr="00CF3588">
        <w:t xml:space="preserve"> под лит</w:t>
      </w:r>
      <w:r w:rsidR="005133FC">
        <w:t>ерой</w:t>
      </w:r>
      <w:r w:rsidR="005133FC" w:rsidRPr="00CF3588">
        <w:t xml:space="preserve"> «Ж», четыре</w:t>
      </w:r>
      <w:r w:rsidR="005133FC">
        <w:t xml:space="preserve">х </w:t>
      </w:r>
      <w:proofErr w:type="spellStart"/>
      <w:r w:rsidR="005133FC">
        <w:t>винохранилищ</w:t>
      </w:r>
      <w:proofErr w:type="spellEnd"/>
      <w:r w:rsidR="005133FC" w:rsidRPr="00CF3588">
        <w:t xml:space="preserve"> под лит</w:t>
      </w:r>
      <w:r w:rsidR="005133FC">
        <w:t>ерами</w:t>
      </w:r>
      <w:r w:rsidR="005133FC" w:rsidRPr="00CF3588">
        <w:t xml:space="preserve"> «З» «Ё», «Л», «М», </w:t>
      </w:r>
      <w:proofErr w:type="spellStart"/>
      <w:r w:rsidR="005133FC" w:rsidRPr="00CF3588">
        <w:t>термоцех</w:t>
      </w:r>
      <w:r w:rsidR="005133FC">
        <w:t>а</w:t>
      </w:r>
      <w:proofErr w:type="spellEnd"/>
      <w:r w:rsidR="005133FC" w:rsidRPr="00CF3588">
        <w:t xml:space="preserve"> под лит</w:t>
      </w:r>
      <w:r w:rsidR="005133FC">
        <w:t>ерой «З1», хранилища</w:t>
      </w:r>
      <w:r w:rsidR="005133FC" w:rsidRPr="00CF3588">
        <w:t xml:space="preserve"> под лит</w:t>
      </w:r>
      <w:r w:rsidR="005133FC">
        <w:t>ерой</w:t>
      </w:r>
      <w:r w:rsidR="005133FC" w:rsidRPr="00CF3588">
        <w:t xml:space="preserve"> «Е», цех</w:t>
      </w:r>
      <w:r w:rsidR="005133FC">
        <w:t>а</w:t>
      </w:r>
      <w:r w:rsidR="005133FC" w:rsidRPr="00CF3588">
        <w:t xml:space="preserve"> выдержки под лит</w:t>
      </w:r>
      <w:r w:rsidR="005133FC">
        <w:t>ерой «И», лабораторного</w:t>
      </w:r>
      <w:r w:rsidR="005133FC" w:rsidRPr="00CF3588">
        <w:t xml:space="preserve"> корпус</w:t>
      </w:r>
      <w:r w:rsidR="005133FC">
        <w:t>а</w:t>
      </w:r>
      <w:r w:rsidR="005133FC" w:rsidRPr="00CF3588">
        <w:t xml:space="preserve"> под лит</w:t>
      </w:r>
      <w:r w:rsidR="005133FC">
        <w:t>ерой</w:t>
      </w:r>
      <w:r w:rsidR="005133FC" w:rsidRPr="00CF3588">
        <w:t xml:space="preserve"> «К1», цех</w:t>
      </w:r>
      <w:r w:rsidR="005133FC">
        <w:t>а</w:t>
      </w:r>
      <w:r w:rsidR="005133FC" w:rsidRPr="00CF3588">
        <w:t xml:space="preserve"> переработки под лит</w:t>
      </w:r>
      <w:r w:rsidR="005133FC">
        <w:t>ерой</w:t>
      </w:r>
      <w:r w:rsidR="005133FC" w:rsidRPr="00CF3588">
        <w:t xml:space="preserve"> «Н», цех</w:t>
      </w:r>
      <w:r w:rsidR="005133FC">
        <w:t>а</w:t>
      </w:r>
      <w:r w:rsidR="005133FC" w:rsidRPr="00CF3588">
        <w:t xml:space="preserve"> утилизации под лит</w:t>
      </w:r>
      <w:r w:rsidR="005133FC">
        <w:t>ерой «Р», кислородного</w:t>
      </w:r>
      <w:r w:rsidR="005133FC" w:rsidRPr="00CF3588">
        <w:t xml:space="preserve"> цех</w:t>
      </w:r>
      <w:r w:rsidR="005133FC">
        <w:t>а</w:t>
      </w:r>
      <w:r w:rsidR="005133FC" w:rsidRPr="00CF3588">
        <w:t xml:space="preserve"> под лит</w:t>
      </w:r>
      <w:r w:rsidR="005133FC">
        <w:t>ерой «С», мастерских</w:t>
      </w:r>
      <w:r w:rsidR="005133FC" w:rsidRPr="00CF3588">
        <w:t xml:space="preserve"> под лит</w:t>
      </w:r>
      <w:r w:rsidR="005133FC">
        <w:t>ерой «Т», весовой</w:t>
      </w:r>
      <w:r w:rsidR="005133FC" w:rsidRPr="00CF3588">
        <w:t xml:space="preserve"> под лит</w:t>
      </w:r>
      <w:r w:rsidR="005133FC">
        <w:t>ерой</w:t>
      </w:r>
      <w:r w:rsidR="005133FC" w:rsidRPr="00CF3588">
        <w:t xml:space="preserve"> «О»  общей площадью 12344,1 кв.м. с </w:t>
      </w:r>
      <w:r w:rsidR="005133FC">
        <w:t>предоставлением в аренду</w:t>
      </w:r>
      <w:r w:rsidR="005133FC" w:rsidRPr="000840B5">
        <w:t xml:space="preserve"> земельн</w:t>
      </w:r>
      <w:r w:rsidR="005133FC">
        <w:t>ого</w:t>
      </w:r>
      <w:r w:rsidR="005133FC" w:rsidRPr="000840B5">
        <w:t xml:space="preserve"> участк</w:t>
      </w:r>
      <w:r w:rsidR="005133FC">
        <w:t>а</w:t>
      </w:r>
      <w:r w:rsidR="005133FC" w:rsidRPr="00CF3588">
        <w:t xml:space="preserve"> </w:t>
      </w:r>
      <w:r w:rsidR="005133FC">
        <w:t>площадью 75296 кв.м.;</w:t>
      </w:r>
      <w:r w:rsidR="005133FC" w:rsidRPr="00CF3588">
        <w:t xml:space="preserve">  </w:t>
      </w:r>
    </w:p>
    <w:p w:rsidR="000840B5" w:rsidRPr="00D77AEC" w:rsidRDefault="000840B5" w:rsidP="001420FC">
      <w:pPr>
        <w:pStyle w:val="ab"/>
        <w:numPr>
          <w:ilvl w:val="0"/>
          <w:numId w:val="12"/>
        </w:numPr>
        <w:spacing w:after="120"/>
        <w:ind w:hanging="431"/>
        <w:jc w:val="both"/>
      </w:pPr>
      <w:r w:rsidRPr="005133FC">
        <w:rPr>
          <w:rStyle w:val="FontStyle13"/>
          <w:rFonts w:ascii="Times New Roman" w:hAnsi="Times New Roman" w:cs="Times New Roman"/>
          <w:sz w:val="24"/>
          <w:szCs w:val="24"/>
        </w:rPr>
        <w:t>М</w:t>
      </w:r>
      <w:r w:rsidR="00386E36" w:rsidRPr="005133FC">
        <w:rPr>
          <w:rStyle w:val="FontStyle13"/>
          <w:rFonts w:ascii="Times New Roman" w:hAnsi="Times New Roman" w:cs="Times New Roman"/>
          <w:sz w:val="24"/>
          <w:szCs w:val="24"/>
        </w:rPr>
        <w:t>естоположение комплекса</w:t>
      </w:r>
      <w:r w:rsidRPr="005133FC">
        <w:rPr>
          <w:rStyle w:val="FontStyle13"/>
          <w:rFonts w:ascii="Times New Roman" w:hAnsi="Times New Roman" w:cs="Times New Roman"/>
          <w:sz w:val="24"/>
          <w:szCs w:val="24"/>
        </w:rPr>
        <w:t>:</w:t>
      </w:r>
      <w:r w:rsidRPr="005133FC">
        <w:rPr>
          <w:rStyle w:val="FontStyle13"/>
          <w:rFonts w:ascii="Times New Roman" w:hAnsi="Times New Roman" w:cs="Times New Roman"/>
          <w:b w:val="0"/>
          <w:sz w:val="24"/>
          <w:szCs w:val="24"/>
        </w:rPr>
        <w:t xml:space="preserve"> </w:t>
      </w:r>
      <w:r w:rsidRPr="00D77AEC">
        <w:rPr>
          <w:rStyle w:val="FontStyle20"/>
          <w:rFonts w:ascii="Times New Roman" w:hAnsi="Times New Roman" w:cs="Times New Roman"/>
          <w:sz w:val="24"/>
          <w:szCs w:val="24"/>
        </w:rPr>
        <w:t>Республика Дагестан,</w:t>
      </w:r>
      <w:r w:rsidRPr="00D77AEC">
        <w:rPr>
          <w:rStyle w:val="FontStyle13"/>
          <w:rFonts w:ascii="Times New Roman" w:hAnsi="Times New Roman" w:cs="Times New Roman"/>
          <w:sz w:val="24"/>
          <w:szCs w:val="24"/>
        </w:rPr>
        <w:t xml:space="preserve"> </w:t>
      </w:r>
      <w:proofErr w:type="gramStart"/>
      <w:r w:rsidRPr="00D77AEC">
        <w:t>г</w:t>
      </w:r>
      <w:proofErr w:type="gramEnd"/>
      <w:r w:rsidRPr="00D77AEC">
        <w:t xml:space="preserve">. Хасавюрт, ул. </w:t>
      </w:r>
      <w:proofErr w:type="spellStart"/>
      <w:r w:rsidRPr="00D77AEC">
        <w:t>Ботаюртовское</w:t>
      </w:r>
      <w:proofErr w:type="spellEnd"/>
      <w:r w:rsidRPr="00D77AEC">
        <w:t xml:space="preserve"> шоссе 2</w:t>
      </w:r>
      <w:r w:rsidRPr="00D77AEC">
        <w:rPr>
          <w:rStyle w:val="FontStyle20"/>
          <w:rFonts w:ascii="Times New Roman" w:hAnsi="Times New Roman" w:cs="Times New Roman"/>
          <w:sz w:val="24"/>
          <w:szCs w:val="24"/>
        </w:rPr>
        <w:t>.</w:t>
      </w:r>
    </w:p>
    <w:p w:rsidR="000840B5" w:rsidRPr="005133FC" w:rsidRDefault="00370AD1" w:rsidP="005133FC">
      <w:pPr>
        <w:pStyle w:val="ab"/>
        <w:numPr>
          <w:ilvl w:val="0"/>
          <w:numId w:val="12"/>
        </w:numPr>
        <w:ind w:hanging="431"/>
        <w:jc w:val="both"/>
        <w:rPr>
          <w:color w:val="000000"/>
        </w:rPr>
      </w:pPr>
      <w:r w:rsidRPr="005133FC">
        <w:rPr>
          <w:b/>
          <w:color w:val="000000"/>
        </w:rPr>
        <w:t>Способ приватизации имущества</w:t>
      </w:r>
      <w:r w:rsidRPr="005133FC">
        <w:rPr>
          <w:color w:val="000000"/>
        </w:rPr>
        <w:t xml:space="preserve"> </w:t>
      </w:r>
      <w:r w:rsidR="000840B5" w:rsidRPr="005133FC">
        <w:rPr>
          <w:color w:val="000000"/>
        </w:rPr>
        <w:t xml:space="preserve"> – аукцион, открытый по составу участников с подачей предложений по цене имущества в открытой форме. </w:t>
      </w:r>
    </w:p>
    <w:p w:rsidR="000840B5" w:rsidRPr="00D23DE7" w:rsidRDefault="000840B5" w:rsidP="001420FC">
      <w:pPr>
        <w:numPr>
          <w:ilvl w:val="0"/>
          <w:numId w:val="12"/>
        </w:numPr>
        <w:spacing w:before="80" w:after="120"/>
        <w:ind w:left="720" w:hanging="11"/>
        <w:jc w:val="both"/>
      </w:pPr>
      <w:r w:rsidRPr="005133FC">
        <w:rPr>
          <w:b/>
        </w:rPr>
        <w:t>Начальная цена</w:t>
      </w:r>
      <w:r w:rsidRPr="000840B5">
        <w:t xml:space="preserve"> –   </w:t>
      </w:r>
      <w:r w:rsidR="00D23DE7" w:rsidRPr="00D23DE7">
        <w:rPr>
          <w:rStyle w:val="FontStyle20"/>
          <w:rFonts w:ascii="Times New Roman" w:hAnsi="Times New Roman" w:cs="Times New Roman"/>
          <w:sz w:val="24"/>
          <w:szCs w:val="24"/>
        </w:rPr>
        <w:t>40 945 000</w:t>
      </w:r>
      <w:r w:rsidRPr="00D23DE7">
        <w:rPr>
          <w:rStyle w:val="FontStyle20"/>
          <w:rFonts w:ascii="Times New Roman" w:hAnsi="Times New Roman" w:cs="Times New Roman"/>
          <w:sz w:val="24"/>
          <w:szCs w:val="24"/>
        </w:rPr>
        <w:t xml:space="preserve"> (</w:t>
      </w:r>
      <w:r w:rsidR="00D23DE7" w:rsidRPr="00D23DE7">
        <w:rPr>
          <w:rStyle w:val="FontStyle20"/>
          <w:rFonts w:ascii="Times New Roman" w:hAnsi="Times New Roman" w:cs="Times New Roman"/>
          <w:sz w:val="24"/>
          <w:szCs w:val="24"/>
        </w:rPr>
        <w:t>сорок</w:t>
      </w:r>
      <w:r w:rsidR="00370AD1" w:rsidRPr="00D23DE7">
        <w:rPr>
          <w:rStyle w:val="FontStyle20"/>
          <w:rFonts w:ascii="Times New Roman" w:hAnsi="Times New Roman" w:cs="Times New Roman"/>
          <w:sz w:val="24"/>
          <w:szCs w:val="24"/>
        </w:rPr>
        <w:t xml:space="preserve"> миллионов девять</w:t>
      </w:r>
      <w:r w:rsidR="00D23DE7" w:rsidRPr="00D23DE7">
        <w:rPr>
          <w:rStyle w:val="FontStyle20"/>
          <w:rFonts w:ascii="Times New Roman" w:hAnsi="Times New Roman" w:cs="Times New Roman"/>
          <w:sz w:val="24"/>
          <w:szCs w:val="24"/>
        </w:rPr>
        <w:t>сот сорок пять</w:t>
      </w:r>
      <w:r w:rsidR="00370AD1" w:rsidRPr="00D23DE7">
        <w:rPr>
          <w:rStyle w:val="FontStyle20"/>
          <w:rFonts w:ascii="Times New Roman" w:hAnsi="Times New Roman" w:cs="Times New Roman"/>
          <w:sz w:val="24"/>
          <w:szCs w:val="24"/>
        </w:rPr>
        <w:t xml:space="preserve"> тысяч) рублей</w:t>
      </w:r>
      <w:r w:rsidRPr="00D23DE7">
        <w:rPr>
          <w:rStyle w:val="FontStyle20"/>
          <w:rFonts w:ascii="Times New Roman" w:hAnsi="Times New Roman" w:cs="Times New Roman"/>
          <w:sz w:val="24"/>
          <w:szCs w:val="24"/>
        </w:rPr>
        <w:t>.</w:t>
      </w:r>
    </w:p>
    <w:p w:rsidR="00386E36" w:rsidRPr="001C38AE" w:rsidRDefault="000840B5" w:rsidP="001420FC">
      <w:pPr>
        <w:pStyle w:val="ab"/>
        <w:numPr>
          <w:ilvl w:val="0"/>
          <w:numId w:val="12"/>
        </w:numPr>
        <w:spacing w:after="120"/>
        <w:ind w:hanging="414"/>
        <w:jc w:val="both"/>
        <w:rPr>
          <w:color w:val="FF0000"/>
        </w:rPr>
      </w:pPr>
      <w:r w:rsidRPr="005133FC">
        <w:rPr>
          <w:b/>
        </w:rPr>
        <w:t>Шаг аукциона</w:t>
      </w:r>
      <w:r w:rsidRPr="000840B5">
        <w:t xml:space="preserve"> </w:t>
      </w:r>
      <w:r w:rsidRPr="00386E36">
        <w:t>– 5% от стоимости имущества</w:t>
      </w:r>
      <w:r w:rsidRPr="001C38AE">
        <w:rPr>
          <w:color w:val="FF0000"/>
        </w:rPr>
        <w:t xml:space="preserve">    </w:t>
      </w:r>
      <w:r w:rsidR="00386E36" w:rsidRPr="00A066EB">
        <w:t>2048250</w:t>
      </w:r>
      <w:r w:rsidR="00386E36" w:rsidRPr="00A066EB">
        <w:rPr>
          <w:rStyle w:val="FontStyle20"/>
        </w:rPr>
        <w:t xml:space="preserve">  </w:t>
      </w:r>
      <w:r w:rsidR="00386E36" w:rsidRPr="001C38AE">
        <w:rPr>
          <w:rStyle w:val="FontStyle20"/>
          <w:rFonts w:ascii="Times New Roman" w:hAnsi="Times New Roman" w:cs="Times New Roman"/>
          <w:sz w:val="24"/>
          <w:szCs w:val="24"/>
        </w:rPr>
        <w:t>(два миллиона сорок восемь тысяч двести пятьдесят) рублей</w:t>
      </w:r>
      <w:r w:rsidR="00386E36" w:rsidRPr="00386E36">
        <w:t>;</w:t>
      </w:r>
    </w:p>
    <w:p w:rsidR="001C38AE" w:rsidRDefault="000840B5" w:rsidP="00D77AEC">
      <w:pPr>
        <w:pStyle w:val="ConsPlusNormal"/>
        <w:widowControl/>
        <w:numPr>
          <w:ilvl w:val="0"/>
          <w:numId w:val="12"/>
        </w:numPr>
        <w:spacing w:after="120"/>
        <w:ind w:left="1072" w:hanging="414"/>
        <w:jc w:val="both"/>
        <w:rPr>
          <w:rStyle w:val="FontStyle20"/>
          <w:rFonts w:ascii="Times New Roman" w:hAnsi="Times New Roman" w:cs="Times New Roman"/>
          <w:sz w:val="23"/>
          <w:szCs w:val="23"/>
        </w:rPr>
      </w:pPr>
      <w:r w:rsidRPr="005133FC">
        <w:rPr>
          <w:rFonts w:ascii="Times New Roman" w:hAnsi="Times New Roman" w:cs="Times New Roman"/>
          <w:b/>
          <w:sz w:val="24"/>
          <w:szCs w:val="24"/>
        </w:rPr>
        <w:t>Сумма задатка</w:t>
      </w:r>
      <w:r w:rsidRPr="001C38AE">
        <w:rPr>
          <w:rFonts w:ascii="Times New Roman" w:hAnsi="Times New Roman" w:cs="Times New Roman"/>
          <w:sz w:val="24"/>
          <w:szCs w:val="24"/>
        </w:rPr>
        <w:t xml:space="preserve"> –  </w:t>
      </w:r>
      <w:r w:rsidR="001C38AE" w:rsidRPr="002E72F1">
        <w:rPr>
          <w:rFonts w:ascii="Times New Roman" w:hAnsi="Times New Roman" w:cs="Times New Roman"/>
          <w:sz w:val="24"/>
          <w:szCs w:val="24"/>
        </w:rPr>
        <w:t xml:space="preserve">20% от стоимости имущества   </w:t>
      </w:r>
      <w:r w:rsidR="001C38AE" w:rsidRPr="00E155AE">
        <w:rPr>
          <w:rStyle w:val="FontStyle20"/>
          <w:rFonts w:ascii="Times New Roman" w:hAnsi="Times New Roman" w:cs="Times New Roman"/>
          <w:sz w:val="23"/>
          <w:szCs w:val="23"/>
        </w:rPr>
        <w:t xml:space="preserve">8193000 (восемь миллионов сто девяносто </w:t>
      </w:r>
      <w:r w:rsidR="001C38AE" w:rsidRPr="005133FC">
        <w:rPr>
          <w:rStyle w:val="FontStyle20"/>
          <w:rFonts w:ascii="Times New Roman" w:hAnsi="Times New Roman" w:cs="Times New Roman"/>
          <w:sz w:val="23"/>
          <w:szCs w:val="23"/>
        </w:rPr>
        <w:t>три тысяча) рублей.</w:t>
      </w:r>
    </w:p>
    <w:p w:rsidR="004869F6" w:rsidRPr="00067C93" w:rsidRDefault="004869F6" w:rsidP="00D77AEC">
      <w:pPr>
        <w:pStyle w:val="ConsPlusNormal"/>
        <w:widowControl/>
        <w:numPr>
          <w:ilvl w:val="0"/>
          <w:numId w:val="12"/>
        </w:numPr>
        <w:spacing w:after="120"/>
        <w:ind w:left="1072" w:hanging="414"/>
        <w:jc w:val="both"/>
        <w:rPr>
          <w:rStyle w:val="FontStyle20"/>
          <w:rFonts w:ascii="Times New Roman" w:hAnsi="Times New Roman" w:cs="Times New Roman"/>
          <w:sz w:val="23"/>
          <w:szCs w:val="23"/>
        </w:rPr>
      </w:pPr>
      <w:r w:rsidRPr="00067C93">
        <w:rPr>
          <w:rStyle w:val="FontStyle13"/>
          <w:rFonts w:ascii="Times New Roman" w:hAnsi="Times New Roman" w:cs="Times New Roman"/>
          <w:sz w:val="24"/>
          <w:szCs w:val="24"/>
        </w:rPr>
        <w:t>Обременения:</w:t>
      </w:r>
      <w:r w:rsidRPr="00067C93">
        <w:rPr>
          <w:rStyle w:val="FontStyle13"/>
          <w:rFonts w:ascii="Times New Roman" w:hAnsi="Times New Roman" w:cs="Times New Roman"/>
          <w:b w:val="0"/>
          <w:sz w:val="24"/>
          <w:szCs w:val="24"/>
        </w:rPr>
        <w:t xml:space="preserve"> </w:t>
      </w:r>
      <w:r w:rsidRPr="00067C93">
        <w:rPr>
          <w:rStyle w:val="FontStyle20"/>
          <w:rFonts w:ascii="Times New Roman" w:hAnsi="Times New Roman" w:cs="Times New Roman"/>
          <w:sz w:val="24"/>
          <w:szCs w:val="24"/>
        </w:rPr>
        <w:t>отсутствует.</w:t>
      </w:r>
    </w:p>
    <w:p w:rsidR="00067C93" w:rsidRPr="00067C93" w:rsidRDefault="004869F6" w:rsidP="00D77AEC">
      <w:pPr>
        <w:pStyle w:val="ConsPlusNormal"/>
        <w:widowControl/>
        <w:numPr>
          <w:ilvl w:val="0"/>
          <w:numId w:val="12"/>
        </w:numPr>
        <w:spacing w:after="120"/>
        <w:ind w:left="1072" w:hanging="414"/>
        <w:jc w:val="both"/>
        <w:rPr>
          <w:rStyle w:val="FontStyle13"/>
          <w:rFonts w:ascii="Times New Roman" w:hAnsi="Times New Roman" w:cs="Times New Roman"/>
          <w:b w:val="0"/>
          <w:bCs w:val="0"/>
          <w:sz w:val="23"/>
          <w:szCs w:val="23"/>
        </w:rPr>
      </w:pPr>
      <w:r w:rsidRPr="00067C93">
        <w:rPr>
          <w:rStyle w:val="FontStyle13"/>
          <w:rFonts w:ascii="Times New Roman" w:hAnsi="Times New Roman" w:cs="Times New Roman"/>
          <w:sz w:val="24"/>
          <w:szCs w:val="24"/>
        </w:rPr>
        <w:t>Категория земель:</w:t>
      </w:r>
      <w:r w:rsidRPr="00067C93">
        <w:rPr>
          <w:rStyle w:val="FontStyle13"/>
          <w:rFonts w:ascii="Times New Roman" w:hAnsi="Times New Roman" w:cs="Times New Roman"/>
          <w:b w:val="0"/>
          <w:color w:val="FF0000"/>
          <w:sz w:val="24"/>
          <w:szCs w:val="24"/>
        </w:rPr>
        <w:t xml:space="preserve"> </w:t>
      </w:r>
      <w:r w:rsidRPr="00067C93">
        <w:rPr>
          <w:rStyle w:val="FontStyle13"/>
          <w:rFonts w:ascii="Times New Roman" w:hAnsi="Times New Roman" w:cs="Times New Roman"/>
          <w:b w:val="0"/>
          <w:sz w:val="24"/>
          <w:szCs w:val="24"/>
        </w:rPr>
        <w:t>земли населенных пунктов.</w:t>
      </w:r>
    </w:p>
    <w:p w:rsidR="004869F6" w:rsidRPr="00067C93" w:rsidRDefault="004869F6" w:rsidP="00D77AEC">
      <w:pPr>
        <w:pStyle w:val="ConsPlusNormal"/>
        <w:widowControl/>
        <w:numPr>
          <w:ilvl w:val="0"/>
          <w:numId w:val="12"/>
        </w:numPr>
        <w:spacing w:after="120"/>
        <w:ind w:left="1072" w:hanging="414"/>
        <w:jc w:val="both"/>
        <w:rPr>
          <w:rStyle w:val="FontStyle20"/>
          <w:rFonts w:ascii="Times New Roman" w:hAnsi="Times New Roman" w:cs="Times New Roman"/>
          <w:sz w:val="23"/>
          <w:szCs w:val="23"/>
        </w:rPr>
      </w:pPr>
      <w:r w:rsidRPr="00067C93">
        <w:rPr>
          <w:rStyle w:val="FontStyle13"/>
          <w:rFonts w:ascii="Times New Roman" w:hAnsi="Times New Roman" w:cs="Times New Roman"/>
          <w:sz w:val="24"/>
          <w:szCs w:val="24"/>
        </w:rPr>
        <w:t>Кадастровый номер земельного участка:</w:t>
      </w:r>
      <w:r w:rsidRPr="00067C93">
        <w:rPr>
          <w:rStyle w:val="FontStyle13"/>
          <w:rFonts w:ascii="Times New Roman" w:hAnsi="Times New Roman" w:cs="Times New Roman"/>
          <w:b w:val="0"/>
          <w:sz w:val="24"/>
          <w:szCs w:val="24"/>
        </w:rPr>
        <w:t xml:space="preserve"> </w:t>
      </w:r>
      <w:r w:rsidRPr="00067C93">
        <w:rPr>
          <w:rStyle w:val="FontStyle13"/>
          <w:rFonts w:ascii="Times New Roman" w:hAnsi="Times New Roman" w:cs="Times New Roman"/>
          <w:b w:val="0"/>
          <w:color w:val="FF0000"/>
          <w:sz w:val="24"/>
          <w:szCs w:val="24"/>
        </w:rPr>
        <w:t xml:space="preserve"> </w:t>
      </w:r>
      <w:r w:rsidRPr="00067C93">
        <w:rPr>
          <w:rStyle w:val="FontStyle13"/>
          <w:rFonts w:ascii="Times New Roman" w:hAnsi="Times New Roman" w:cs="Times New Roman"/>
          <w:b w:val="0"/>
          <w:sz w:val="22"/>
          <w:szCs w:val="22"/>
        </w:rPr>
        <w:t>05</w:t>
      </w:r>
      <w:r w:rsidRPr="00067C93">
        <w:rPr>
          <w:rStyle w:val="FontStyle20"/>
          <w:rFonts w:ascii="Times New Roman" w:hAnsi="Times New Roman" w:cs="Times New Roman"/>
          <w:sz w:val="22"/>
          <w:szCs w:val="22"/>
        </w:rPr>
        <w:t>:41:000173:103</w:t>
      </w:r>
      <w:r w:rsidR="00D77AEC">
        <w:rPr>
          <w:rStyle w:val="FontStyle20"/>
          <w:rFonts w:ascii="Times New Roman" w:hAnsi="Times New Roman" w:cs="Times New Roman"/>
          <w:sz w:val="22"/>
          <w:szCs w:val="22"/>
        </w:rPr>
        <w:t>.</w:t>
      </w:r>
    </w:p>
    <w:p w:rsidR="00141381" w:rsidRDefault="000840B5" w:rsidP="00067C93">
      <w:pPr>
        <w:pStyle w:val="ConsPlusNormal"/>
        <w:widowControl/>
        <w:numPr>
          <w:ilvl w:val="0"/>
          <w:numId w:val="12"/>
        </w:numPr>
        <w:ind w:hanging="414"/>
        <w:jc w:val="both"/>
        <w:rPr>
          <w:rFonts w:ascii="Times New Roman" w:hAnsi="Times New Roman" w:cs="Times New Roman"/>
          <w:sz w:val="24"/>
          <w:szCs w:val="24"/>
        </w:rPr>
      </w:pPr>
      <w:r w:rsidRPr="00067C93">
        <w:rPr>
          <w:rFonts w:ascii="Times New Roman" w:hAnsi="Times New Roman" w:cs="Times New Roman"/>
          <w:sz w:val="24"/>
          <w:szCs w:val="24"/>
        </w:rPr>
        <w:t>Победителем аукциона признается участник, предложивший наиболее высокую цену.</w:t>
      </w:r>
    </w:p>
    <w:p w:rsidR="00141381" w:rsidRPr="00067C93" w:rsidRDefault="00370AD1" w:rsidP="00067C93">
      <w:pPr>
        <w:pStyle w:val="ConsPlusNormal"/>
        <w:widowControl/>
        <w:numPr>
          <w:ilvl w:val="0"/>
          <w:numId w:val="12"/>
        </w:numPr>
        <w:ind w:hanging="414"/>
        <w:jc w:val="both"/>
        <w:rPr>
          <w:rFonts w:ascii="Times New Roman" w:hAnsi="Times New Roman" w:cs="Times New Roman"/>
          <w:b/>
          <w:sz w:val="24"/>
          <w:szCs w:val="24"/>
        </w:rPr>
      </w:pPr>
      <w:r w:rsidRPr="00067C93">
        <w:rPr>
          <w:rFonts w:ascii="Times New Roman" w:hAnsi="Times New Roman" w:cs="Times New Roman"/>
          <w:b/>
          <w:sz w:val="24"/>
          <w:szCs w:val="24"/>
        </w:rPr>
        <w:lastRenderedPageBreak/>
        <w:t>Срок оплаты платежа.</w:t>
      </w:r>
    </w:p>
    <w:p w:rsidR="00141381" w:rsidRPr="00C272DF" w:rsidRDefault="00141381" w:rsidP="005133FC">
      <w:pPr>
        <w:pStyle w:val="ConsPlusNormal"/>
        <w:widowControl/>
        <w:jc w:val="both"/>
        <w:rPr>
          <w:rFonts w:ascii="Times New Roman" w:hAnsi="Times New Roman" w:cs="Times New Roman"/>
          <w:sz w:val="24"/>
          <w:szCs w:val="24"/>
        </w:rPr>
      </w:pPr>
    </w:p>
    <w:p w:rsidR="00141381" w:rsidRPr="00C272DF" w:rsidRDefault="00141381" w:rsidP="00141381">
      <w:pPr>
        <w:ind w:left="900" w:hanging="360"/>
        <w:jc w:val="both"/>
      </w:pPr>
      <w:r w:rsidRPr="00C272DF">
        <w:t xml:space="preserve">      Победителю торгов,  на аукционе:</w:t>
      </w:r>
    </w:p>
    <w:p w:rsidR="00141381" w:rsidRPr="00C272DF" w:rsidRDefault="00141381" w:rsidP="00141381">
      <w:pPr>
        <w:ind w:left="900" w:hanging="360"/>
        <w:jc w:val="both"/>
        <w:rPr>
          <w:noProof/>
        </w:rPr>
      </w:pPr>
      <w:r w:rsidRPr="00C272DF">
        <w:t xml:space="preserve">а) </w:t>
      </w:r>
      <w:r w:rsidR="00F60336">
        <w:t xml:space="preserve"> </w:t>
      </w:r>
      <w:r w:rsidRPr="00C272DF">
        <w:t>в течение 5 дней со дня подписания протокола о результатах торгов необходимо заключить с организатором торгов договор купли-продажи и в течение 30 дней после заключения договора купли-продажи единовременно внести оплату стоимости приобретенного имущества, сложившуюся в результате торгов на счет, указанный в договоре купли-продажи.</w:t>
      </w:r>
      <w:r w:rsidRPr="00C272DF">
        <w:rPr>
          <w:spacing w:val="-1"/>
        </w:rPr>
        <w:t xml:space="preserve"> </w:t>
      </w:r>
      <w:r w:rsidRPr="00C272DF">
        <w:rPr>
          <w:noProof/>
        </w:rPr>
        <w:t>НДС уплачивается Покупателем самостоятельно.</w:t>
      </w:r>
    </w:p>
    <w:p w:rsidR="00141381" w:rsidRPr="00C272DF" w:rsidRDefault="00370AD1" w:rsidP="00141381">
      <w:pPr>
        <w:ind w:left="900" w:hanging="360"/>
        <w:jc w:val="both"/>
        <w:rPr>
          <w:spacing w:val="-1"/>
        </w:rPr>
      </w:pPr>
      <w:r>
        <w:t>б)  о</w:t>
      </w:r>
      <w:r w:rsidR="00141381" w:rsidRPr="00C272DF">
        <w:rPr>
          <w:spacing w:val="6"/>
        </w:rPr>
        <w:t>беспечить за свой счет государственную регистрацию права собственности на объект недвижимости</w:t>
      </w:r>
      <w:r w:rsidR="00141381" w:rsidRPr="00C272DF">
        <w:rPr>
          <w:spacing w:val="7"/>
        </w:rPr>
        <w:t xml:space="preserve"> и предоставить копию документов о государственной регистрации Продавцу в </w:t>
      </w:r>
      <w:r w:rsidR="00141381" w:rsidRPr="00C272DF">
        <w:rPr>
          <w:spacing w:val="6"/>
        </w:rPr>
        <w:t xml:space="preserve">течение 3-х (трех) дней с даты их выдачи Покупателю  </w:t>
      </w:r>
      <w:r w:rsidR="00141381" w:rsidRPr="00C272DF">
        <w:t xml:space="preserve"> меж</w:t>
      </w:r>
      <w:r>
        <w:t>муниципальным</w:t>
      </w:r>
      <w:r w:rsidR="00141381" w:rsidRPr="00C272DF">
        <w:t xml:space="preserve"> отделом  Управления Росреестра по Республике Дагестан</w:t>
      </w:r>
      <w:r w:rsidR="00141381" w:rsidRPr="00C272DF">
        <w:rPr>
          <w:spacing w:val="-1"/>
        </w:rPr>
        <w:t xml:space="preserve">. </w:t>
      </w:r>
    </w:p>
    <w:p w:rsidR="00141381" w:rsidRPr="00C272DF" w:rsidRDefault="00141381" w:rsidP="00141381">
      <w:pPr>
        <w:pStyle w:val="ConsPlusNormal"/>
        <w:widowControl/>
        <w:ind w:left="360" w:hanging="360"/>
        <w:jc w:val="both"/>
        <w:rPr>
          <w:rFonts w:ascii="Times New Roman" w:hAnsi="Times New Roman" w:cs="Times New Roman"/>
          <w:sz w:val="24"/>
          <w:szCs w:val="24"/>
        </w:rPr>
      </w:pPr>
    </w:p>
    <w:p w:rsidR="00141381" w:rsidRDefault="00141381" w:rsidP="00067C93">
      <w:pPr>
        <w:pStyle w:val="ConsPlusNormal"/>
        <w:widowControl/>
        <w:numPr>
          <w:ilvl w:val="0"/>
          <w:numId w:val="12"/>
        </w:numPr>
        <w:jc w:val="both"/>
        <w:rPr>
          <w:rFonts w:ascii="Times New Roman" w:hAnsi="Times New Roman" w:cs="Times New Roman"/>
          <w:spacing w:val="-4"/>
          <w:sz w:val="24"/>
          <w:szCs w:val="24"/>
        </w:rPr>
      </w:pPr>
      <w:r w:rsidRPr="00067C93">
        <w:rPr>
          <w:rFonts w:ascii="Times New Roman" w:hAnsi="Times New Roman" w:cs="Times New Roman"/>
          <w:b/>
          <w:sz w:val="24"/>
          <w:szCs w:val="24"/>
        </w:rPr>
        <w:t>Средства платежа</w:t>
      </w:r>
      <w:r w:rsidRPr="00C272DF">
        <w:rPr>
          <w:rFonts w:ascii="Times New Roman" w:hAnsi="Times New Roman" w:cs="Times New Roman"/>
          <w:sz w:val="24"/>
          <w:szCs w:val="24"/>
        </w:rPr>
        <w:t xml:space="preserve"> - денежные средства в валюте Российской Федерации </w:t>
      </w:r>
      <w:r w:rsidRPr="00C272DF">
        <w:rPr>
          <w:rFonts w:ascii="Times New Roman" w:hAnsi="Times New Roman" w:cs="Times New Roman"/>
          <w:spacing w:val="-4"/>
          <w:sz w:val="24"/>
          <w:szCs w:val="24"/>
        </w:rPr>
        <w:t>(рубли).</w:t>
      </w:r>
    </w:p>
    <w:p w:rsidR="001420FC" w:rsidRPr="001420FC" w:rsidRDefault="00141381" w:rsidP="001420FC">
      <w:pPr>
        <w:pStyle w:val="ConsPlusNormal"/>
        <w:widowControl/>
        <w:numPr>
          <w:ilvl w:val="0"/>
          <w:numId w:val="12"/>
        </w:numPr>
        <w:jc w:val="both"/>
        <w:rPr>
          <w:rFonts w:ascii="Times New Roman" w:hAnsi="Times New Roman" w:cs="Times New Roman"/>
          <w:spacing w:val="-4"/>
          <w:sz w:val="24"/>
          <w:szCs w:val="24"/>
        </w:rPr>
      </w:pPr>
      <w:r w:rsidRPr="001420FC">
        <w:rPr>
          <w:rFonts w:ascii="Times New Roman" w:hAnsi="Times New Roman" w:cs="Times New Roman"/>
          <w:b/>
          <w:iCs/>
          <w:color w:val="000000"/>
          <w:spacing w:val="-2"/>
          <w:sz w:val="24"/>
          <w:szCs w:val="24"/>
        </w:rPr>
        <w:t>Контактное лицо:</w:t>
      </w:r>
      <w:r w:rsidRPr="001420FC">
        <w:rPr>
          <w:rFonts w:ascii="Times New Roman" w:hAnsi="Times New Roman" w:cs="Times New Roman"/>
          <w:iCs/>
          <w:color w:val="000000"/>
          <w:spacing w:val="-2"/>
          <w:sz w:val="24"/>
          <w:szCs w:val="24"/>
        </w:rPr>
        <w:t xml:space="preserve"> </w:t>
      </w:r>
      <w:r w:rsidRPr="001420FC">
        <w:rPr>
          <w:rFonts w:ascii="Times New Roman" w:hAnsi="Times New Roman" w:cs="Times New Roman"/>
          <w:iCs/>
          <w:color w:val="000000"/>
          <w:sz w:val="24"/>
          <w:szCs w:val="24"/>
          <w:u w:val="single"/>
        </w:rPr>
        <w:t>Султанов Шамиль Магомедович</w:t>
      </w:r>
      <w:r w:rsidR="004E66F1" w:rsidRPr="001420FC">
        <w:rPr>
          <w:rFonts w:ascii="Times New Roman" w:hAnsi="Times New Roman" w:cs="Times New Roman"/>
          <w:iCs/>
          <w:color w:val="000000"/>
          <w:sz w:val="24"/>
          <w:szCs w:val="24"/>
        </w:rPr>
        <w:t>.</w:t>
      </w:r>
    </w:p>
    <w:p w:rsidR="001420FC" w:rsidRPr="001420FC" w:rsidRDefault="0042491F" w:rsidP="001420FC">
      <w:pPr>
        <w:pStyle w:val="ConsPlusNormal"/>
        <w:widowControl/>
        <w:numPr>
          <w:ilvl w:val="0"/>
          <w:numId w:val="12"/>
        </w:numPr>
        <w:jc w:val="both"/>
        <w:rPr>
          <w:rFonts w:ascii="Times New Roman" w:hAnsi="Times New Roman" w:cs="Times New Roman"/>
          <w:spacing w:val="-4"/>
          <w:sz w:val="24"/>
          <w:szCs w:val="24"/>
        </w:rPr>
      </w:pPr>
      <w:r w:rsidRPr="001420FC">
        <w:rPr>
          <w:rFonts w:ascii="Times New Roman" w:hAnsi="Times New Roman" w:cs="Times New Roman"/>
          <w:b/>
          <w:sz w:val="24"/>
          <w:szCs w:val="24"/>
        </w:rPr>
        <w:t>Реквизиты платежа</w:t>
      </w:r>
      <w:r w:rsidR="00141381" w:rsidRPr="001420FC">
        <w:rPr>
          <w:rFonts w:ascii="Times New Roman" w:hAnsi="Times New Roman" w:cs="Times New Roman"/>
          <w:b/>
          <w:sz w:val="24"/>
          <w:szCs w:val="24"/>
        </w:rPr>
        <w:t>:</w:t>
      </w:r>
      <w:r w:rsidR="00141381" w:rsidRPr="00C272DF">
        <w:t xml:space="preserve"> </w:t>
      </w:r>
    </w:p>
    <w:p w:rsidR="00141381" w:rsidRPr="001420FC" w:rsidRDefault="00141381" w:rsidP="001420FC">
      <w:pPr>
        <w:pStyle w:val="ConsPlusNormal"/>
        <w:widowControl/>
        <w:ind w:left="1070" w:firstLine="0"/>
        <w:jc w:val="both"/>
        <w:rPr>
          <w:rFonts w:ascii="Times New Roman" w:hAnsi="Times New Roman" w:cs="Times New Roman"/>
          <w:spacing w:val="-4"/>
          <w:sz w:val="24"/>
          <w:szCs w:val="24"/>
        </w:rPr>
      </w:pPr>
      <w:r w:rsidRPr="001420FC">
        <w:rPr>
          <w:rFonts w:ascii="Times New Roman" w:hAnsi="Times New Roman" w:cs="Times New Roman"/>
          <w:sz w:val="24"/>
          <w:szCs w:val="24"/>
        </w:rPr>
        <w:t xml:space="preserve">ПОЛУЧАТЕЛЬ:  </w:t>
      </w:r>
      <w:r w:rsidR="00F60336" w:rsidRPr="001420FC">
        <w:rPr>
          <w:rFonts w:ascii="Times New Roman" w:hAnsi="Times New Roman" w:cs="Times New Roman"/>
          <w:sz w:val="24"/>
          <w:szCs w:val="24"/>
        </w:rPr>
        <w:t xml:space="preserve"> </w:t>
      </w:r>
      <w:r w:rsidRPr="001420FC">
        <w:rPr>
          <w:rFonts w:ascii="Times New Roman" w:hAnsi="Times New Roman" w:cs="Times New Roman"/>
          <w:sz w:val="24"/>
          <w:szCs w:val="24"/>
        </w:rPr>
        <w:t>УФК по Р</w:t>
      </w:r>
      <w:r w:rsidR="0042491F" w:rsidRPr="001420FC">
        <w:rPr>
          <w:rFonts w:ascii="Times New Roman" w:hAnsi="Times New Roman" w:cs="Times New Roman"/>
          <w:sz w:val="24"/>
          <w:szCs w:val="24"/>
        </w:rPr>
        <w:t>Д (МО «Хасавюртовского района»)</w:t>
      </w:r>
      <w:r w:rsidRPr="001420FC">
        <w:rPr>
          <w:rFonts w:ascii="Times New Roman" w:hAnsi="Times New Roman" w:cs="Times New Roman"/>
          <w:sz w:val="24"/>
          <w:szCs w:val="24"/>
        </w:rPr>
        <w:t>,</w:t>
      </w:r>
      <w:r w:rsidR="0042491F" w:rsidRPr="001420FC">
        <w:rPr>
          <w:rFonts w:ascii="Times New Roman" w:hAnsi="Times New Roman" w:cs="Times New Roman"/>
          <w:sz w:val="24"/>
          <w:szCs w:val="24"/>
        </w:rPr>
        <w:t xml:space="preserve"> </w:t>
      </w:r>
      <w:r w:rsidRPr="001420FC">
        <w:rPr>
          <w:rFonts w:ascii="Times New Roman" w:hAnsi="Times New Roman" w:cs="Times New Roman"/>
          <w:sz w:val="24"/>
          <w:szCs w:val="24"/>
        </w:rPr>
        <w:t xml:space="preserve">ИНН 0534010598, КПП 053401001, БИК </w:t>
      </w:r>
      <w:r w:rsidR="00F60336" w:rsidRPr="001420FC">
        <w:rPr>
          <w:rFonts w:ascii="Times New Roman" w:hAnsi="Times New Roman" w:cs="Times New Roman"/>
          <w:sz w:val="24"/>
          <w:szCs w:val="24"/>
        </w:rPr>
        <w:t xml:space="preserve"> </w:t>
      </w:r>
      <w:r w:rsidRPr="001420FC">
        <w:rPr>
          <w:rFonts w:ascii="Times New Roman" w:hAnsi="Times New Roman" w:cs="Times New Roman"/>
          <w:sz w:val="24"/>
          <w:szCs w:val="24"/>
        </w:rPr>
        <w:t>048209001,</w:t>
      </w:r>
      <w:r w:rsidR="0042491F" w:rsidRPr="001420FC">
        <w:rPr>
          <w:rFonts w:ascii="Times New Roman" w:hAnsi="Times New Roman" w:cs="Times New Roman"/>
          <w:sz w:val="24"/>
          <w:szCs w:val="24"/>
        </w:rPr>
        <w:t xml:space="preserve"> </w:t>
      </w:r>
      <w:r w:rsidRPr="001420FC">
        <w:rPr>
          <w:rFonts w:ascii="Times New Roman" w:hAnsi="Times New Roman" w:cs="Times New Roman"/>
          <w:sz w:val="24"/>
          <w:szCs w:val="24"/>
        </w:rPr>
        <w:t xml:space="preserve">ОКТМО 82654000, на счет временного содержания 40302810200003000237, </w:t>
      </w:r>
      <w:r w:rsidR="00F60336" w:rsidRPr="001420FC">
        <w:rPr>
          <w:rFonts w:ascii="Times New Roman" w:hAnsi="Times New Roman" w:cs="Times New Roman"/>
          <w:sz w:val="24"/>
          <w:szCs w:val="24"/>
        </w:rPr>
        <w:t xml:space="preserve"> </w:t>
      </w:r>
      <w:r w:rsidRPr="001420FC">
        <w:rPr>
          <w:rFonts w:ascii="Times New Roman" w:hAnsi="Times New Roman" w:cs="Times New Roman"/>
          <w:sz w:val="24"/>
          <w:szCs w:val="24"/>
        </w:rPr>
        <w:t>Лицевой счет 0503390120.</w:t>
      </w:r>
    </w:p>
    <w:p w:rsidR="00141381" w:rsidRPr="00C272DF" w:rsidRDefault="001420FC" w:rsidP="00F60336">
      <w:pPr>
        <w:shd w:val="clear" w:color="auto" w:fill="FFFFFF"/>
        <w:ind w:left="284"/>
        <w:jc w:val="both"/>
      </w:pPr>
      <w:r>
        <w:t xml:space="preserve">             </w:t>
      </w:r>
      <w:r w:rsidR="00141381" w:rsidRPr="00C272DF">
        <w:t xml:space="preserve">Реквизиты претендентов в платежных документах должны быть указаны четко, ясно и максимально полно. </w:t>
      </w:r>
    </w:p>
    <w:p w:rsidR="00141381" w:rsidRPr="00C272DF" w:rsidRDefault="00141381" w:rsidP="00F60336">
      <w:pPr>
        <w:ind w:left="284"/>
        <w:jc w:val="both"/>
      </w:pPr>
      <w:r w:rsidRPr="00C272DF">
        <w:t>Заявки по установленной форме</w:t>
      </w:r>
      <w:r w:rsidR="0042491F">
        <w:t>,</w:t>
      </w:r>
      <w:r w:rsidRPr="00C272DF">
        <w:t xml:space="preserve"> для участия в торгах по продаже муниципального имущества</w:t>
      </w:r>
      <w:r w:rsidR="0042491F">
        <w:t>,</w:t>
      </w:r>
      <w:r w:rsidRPr="00C272DF">
        <w:t xml:space="preserve"> </w:t>
      </w:r>
      <w:r w:rsidR="004E66F1">
        <w:t>подаются п</w:t>
      </w:r>
      <w:r w:rsidR="009D14E7">
        <w:t>ретендентами в отдел</w:t>
      </w:r>
      <w:r w:rsidRPr="00C272DF">
        <w:t xml:space="preserve"> имущественных отношений администрации муниципального образования  «Хасавюртовский район»</w:t>
      </w:r>
      <w:r w:rsidR="0042491F">
        <w:t>.</w:t>
      </w:r>
      <w:r w:rsidRPr="00C272DF">
        <w:t xml:space="preserve"> Дата начала приема заявок на участие в торгах – с момента опубликования  информационного сообщения.</w:t>
      </w:r>
    </w:p>
    <w:p w:rsidR="00141381" w:rsidRPr="00C272DF" w:rsidRDefault="00D77AEC" w:rsidP="00F60336">
      <w:pPr>
        <w:ind w:left="284"/>
        <w:jc w:val="both"/>
      </w:pPr>
      <w:r>
        <w:t xml:space="preserve">            </w:t>
      </w:r>
      <w:r w:rsidR="00141381" w:rsidRPr="00C272DF">
        <w:t>Дата окончания приема заявок на участие в аукционе –</w:t>
      </w:r>
      <w:r w:rsidR="00141381" w:rsidRPr="00C272DF">
        <w:rPr>
          <w:bCs/>
        </w:rPr>
        <w:t xml:space="preserve">12.00 часов </w:t>
      </w:r>
      <w:r>
        <w:rPr>
          <w:bCs/>
        </w:rPr>
        <w:t>20</w:t>
      </w:r>
      <w:r w:rsidR="004A5E7F">
        <w:rPr>
          <w:bCs/>
        </w:rPr>
        <w:t xml:space="preserve"> </w:t>
      </w:r>
      <w:r>
        <w:rPr>
          <w:bCs/>
        </w:rPr>
        <w:t>июня</w:t>
      </w:r>
      <w:r w:rsidR="00141381" w:rsidRPr="00C272DF">
        <w:rPr>
          <w:bCs/>
        </w:rPr>
        <w:t xml:space="preserve"> 20</w:t>
      </w:r>
      <w:r>
        <w:rPr>
          <w:bCs/>
        </w:rPr>
        <w:t>16</w:t>
      </w:r>
      <w:r w:rsidR="00141381" w:rsidRPr="00C272DF">
        <w:rPr>
          <w:bCs/>
        </w:rPr>
        <w:t xml:space="preserve">  года.</w:t>
      </w:r>
    </w:p>
    <w:p w:rsidR="00141381" w:rsidRPr="00C272DF" w:rsidRDefault="00D77AEC" w:rsidP="00D77AEC">
      <w:pPr>
        <w:ind w:left="284"/>
        <w:jc w:val="both"/>
      </w:pPr>
      <w:r>
        <w:t xml:space="preserve">            </w:t>
      </w:r>
      <w:r w:rsidR="00141381" w:rsidRPr="00C272DF">
        <w:t>Время и место приема заявок –</w:t>
      </w:r>
      <w:r w:rsidR="006D1B60">
        <w:t xml:space="preserve"> </w:t>
      </w:r>
      <w:r w:rsidR="001C38AE" w:rsidRPr="001C38AE">
        <w:t>20</w:t>
      </w:r>
      <w:r w:rsidR="006D1B60" w:rsidRPr="001C38AE">
        <w:t xml:space="preserve"> </w:t>
      </w:r>
      <w:r w:rsidR="001C38AE" w:rsidRPr="001C38AE">
        <w:t>мая</w:t>
      </w:r>
      <w:r w:rsidR="006D1B60" w:rsidRPr="001C38AE">
        <w:t xml:space="preserve"> по </w:t>
      </w:r>
      <w:r w:rsidR="001C38AE" w:rsidRPr="001C38AE">
        <w:t>20 июня 2016 года</w:t>
      </w:r>
      <w:r w:rsidR="006D1B60">
        <w:t xml:space="preserve"> </w:t>
      </w:r>
      <w:r w:rsidR="00141381" w:rsidRPr="00C272DF">
        <w:t xml:space="preserve"> рабочие дни с 8-00 часов до 17-00 часов по  московскому  времени (кроме перерыва с 12</w:t>
      </w:r>
      <w:r w:rsidR="00141381" w:rsidRPr="00C272DF">
        <w:rPr>
          <w:vertAlign w:val="superscript"/>
        </w:rPr>
        <w:t xml:space="preserve">00 </w:t>
      </w:r>
      <w:r w:rsidR="00141381" w:rsidRPr="00C272DF">
        <w:t>до 13</w:t>
      </w:r>
      <w:r w:rsidR="00141381" w:rsidRPr="00C272DF">
        <w:rPr>
          <w:vertAlign w:val="superscript"/>
        </w:rPr>
        <w:t>00</w:t>
      </w:r>
      <w:r w:rsidR="00A30E8C">
        <w:rPr>
          <w:vertAlign w:val="superscript"/>
        </w:rPr>
        <w:t xml:space="preserve"> </w:t>
      </w:r>
      <w:r w:rsidR="00141381" w:rsidRPr="00C272DF">
        <w:t xml:space="preserve">) по </w:t>
      </w:r>
      <w:r>
        <w:t>адресу:  Республика Дагестан г.</w:t>
      </w:r>
      <w:r w:rsidR="00141381" w:rsidRPr="00C272DF">
        <w:t xml:space="preserve"> Хасавюрт,  пер. Спортивный, 1,  этаж 3, </w:t>
      </w:r>
      <w:proofErr w:type="spellStart"/>
      <w:r w:rsidR="00141381" w:rsidRPr="00C272DF">
        <w:t>каб</w:t>
      </w:r>
      <w:proofErr w:type="spellEnd"/>
      <w:r w:rsidR="00141381" w:rsidRPr="00C272DF">
        <w:t>. № 14, тел. 8</w:t>
      </w:r>
      <w:r w:rsidR="009412C6">
        <w:t xml:space="preserve"> </w:t>
      </w:r>
      <w:r w:rsidR="00141381" w:rsidRPr="00C272DF">
        <w:t>(231) 5-20-74.</w:t>
      </w:r>
    </w:p>
    <w:p w:rsidR="00C272DF" w:rsidRDefault="008E2E17" w:rsidP="00BB55FC">
      <w:pPr>
        <w:ind w:left="284"/>
        <w:jc w:val="both"/>
      </w:pPr>
      <w:r>
        <w:t xml:space="preserve">          </w:t>
      </w:r>
      <w:r w:rsidR="00C272DF" w:rsidRPr="00C272DF">
        <w:t xml:space="preserve">Признание претендентов участниками торгов, состоится  </w:t>
      </w:r>
      <w:r w:rsidR="001C38AE">
        <w:t>21</w:t>
      </w:r>
      <w:r w:rsidRPr="003E2431">
        <w:rPr>
          <w:color w:val="FF0000"/>
        </w:rPr>
        <w:t xml:space="preserve"> </w:t>
      </w:r>
      <w:r w:rsidR="001C38AE" w:rsidRPr="001C38AE">
        <w:t>июня</w:t>
      </w:r>
      <w:r w:rsidR="00C272DF" w:rsidRPr="001C38AE">
        <w:t xml:space="preserve"> 201</w:t>
      </w:r>
      <w:r w:rsidR="001C38AE" w:rsidRPr="001C38AE">
        <w:t>6</w:t>
      </w:r>
      <w:r w:rsidR="00C272DF" w:rsidRPr="001C38AE">
        <w:t xml:space="preserve"> года</w:t>
      </w:r>
      <w:r w:rsidR="00C272DF" w:rsidRPr="00C272DF">
        <w:t xml:space="preserve"> 14-00 часов. Комиссия по проведению торгов рассматривает документы, представленные претендентами, и определяет участников торгов. </w:t>
      </w:r>
      <w:proofErr w:type="gramStart"/>
      <w:r w:rsidR="00C272DF" w:rsidRPr="00C272DF">
        <w:t>Решение комиссии по торгам о признании претендентов участниками торгов оформляется протоколом, в котором указывается перечень всех принятых заявок</w:t>
      </w:r>
      <w:r w:rsidR="0042491F">
        <w:t>,</w:t>
      </w:r>
      <w:r w:rsidR="00C272DF" w:rsidRPr="00C272DF">
        <w:t xml:space="preserve"> с указанием имен (наименований) 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торгах с указанием оснований такого отказа.</w:t>
      </w:r>
      <w:proofErr w:type="gramEnd"/>
    </w:p>
    <w:p w:rsidR="00EF1E69" w:rsidRPr="00C272DF" w:rsidRDefault="00D77AEC" w:rsidP="00EF1E69">
      <w:pPr>
        <w:ind w:left="284"/>
        <w:jc w:val="both"/>
      </w:pPr>
      <w:r>
        <w:t xml:space="preserve">          </w:t>
      </w:r>
      <w:r w:rsidR="00EF1E69" w:rsidRPr="00D77AEC">
        <w:rPr>
          <w:b/>
        </w:rPr>
        <w:t>Дата, время и место проведения аукциона</w:t>
      </w:r>
      <w:r w:rsidR="00EF1E69">
        <w:t xml:space="preserve"> – </w:t>
      </w:r>
      <w:r w:rsidR="00EF1E69" w:rsidRPr="001C38AE">
        <w:t>24 июня 2016 года</w:t>
      </w:r>
      <w:r w:rsidR="00EF1E69" w:rsidRPr="00C272DF">
        <w:t xml:space="preserve"> в 14-00 часов по московскому времени, по адресу: 368000, Республика Дагестан, </w:t>
      </w:r>
      <w:proofErr w:type="gramStart"/>
      <w:r w:rsidR="00EF1E69" w:rsidRPr="00C272DF">
        <w:t>г</w:t>
      </w:r>
      <w:proofErr w:type="gramEnd"/>
      <w:r w:rsidR="00EF1E69" w:rsidRPr="00C272DF">
        <w:t>. Хасавю</w:t>
      </w:r>
      <w:r>
        <w:t>рт, пер.  Спортивный, 1,  этаж 1</w:t>
      </w:r>
      <w:r w:rsidR="00EF1E69" w:rsidRPr="00C272DF">
        <w:t xml:space="preserve">, </w:t>
      </w:r>
      <w:r>
        <w:t>зал заседаний</w:t>
      </w:r>
      <w:r w:rsidR="00EF1E69" w:rsidRPr="00C272DF">
        <w:t>, тел. 8</w:t>
      </w:r>
      <w:r w:rsidR="00EF1E69">
        <w:t xml:space="preserve"> </w:t>
      </w:r>
      <w:r w:rsidR="00EF1E69" w:rsidRPr="00C272DF">
        <w:t>(231)</w:t>
      </w:r>
      <w:r w:rsidR="00EF1E69">
        <w:t xml:space="preserve"> 5-20-74.</w:t>
      </w:r>
    </w:p>
    <w:p w:rsidR="007C3F69" w:rsidRPr="00C272DF" w:rsidRDefault="00D77AEC" w:rsidP="007C3F69">
      <w:pPr>
        <w:ind w:left="284"/>
        <w:jc w:val="both"/>
      </w:pPr>
      <w:r>
        <w:t xml:space="preserve">           </w:t>
      </w:r>
      <w:r w:rsidR="00141381" w:rsidRPr="00C272DF">
        <w:t>К участию в торгах допускаются физические и юридические лица,   своевременно подавшие заявку на участие в торгах, представившие в полном объеме и надлежащим образом оформленные документы, указанные в настоящем информационном сообщении, и обеспечившие поступление на счет Продавца, установленной суммы задатка.</w:t>
      </w:r>
    </w:p>
    <w:p w:rsidR="00141381" w:rsidRPr="00C272DF" w:rsidRDefault="00141381" w:rsidP="00F60336">
      <w:pPr>
        <w:ind w:left="284"/>
        <w:jc w:val="both"/>
      </w:pPr>
      <w:r w:rsidRPr="00C272DF">
        <w:t xml:space="preserve">     </w:t>
      </w:r>
      <w:r w:rsidR="00D77AEC">
        <w:t xml:space="preserve">      </w:t>
      </w:r>
      <w:r w:rsidRPr="00C272DF">
        <w:t>Заявка подается претендентом по установленной форме в двух экземплярах. Один экземпляр з</w:t>
      </w:r>
      <w:r w:rsidR="00AC62D0">
        <w:t>аявки, удостоверенный подписью П</w:t>
      </w:r>
      <w:r w:rsidRPr="00C272DF">
        <w:t>родавца, возвращается претенденту с указанием ее номера, даты и в</w:t>
      </w:r>
      <w:r w:rsidR="00AC62D0">
        <w:t>ремени (часы, минуты) принятия П</w:t>
      </w:r>
      <w:r w:rsidRPr="00C272DF">
        <w:t>родавцом.</w:t>
      </w:r>
    </w:p>
    <w:p w:rsidR="00141381" w:rsidRPr="00C272DF" w:rsidRDefault="00141381" w:rsidP="00F60336">
      <w:pPr>
        <w:ind w:left="284"/>
        <w:jc w:val="both"/>
      </w:pPr>
      <w:r w:rsidRPr="00C272DF">
        <w:t xml:space="preserve">     Для участия в аукционе претенденты предоставляют организатору торгов (лично или через своего представителя), следующие документы:</w:t>
      </w:r>
    </w:p>
    <w:p w:rsidR="00141381" w:rsidRPr="00C272DF" w:rsidRDefault="00141381" w:rsidP="00F60336">
      <w:pPr>
        <w:ind w:left="284" w:firstLine="567"/>
        <w:jc w:val="both"/>
      </w:pPr>
      <w:r w:rsidRPr="00C272DF">
        <w:t xml:space="preserve">1. Копия документа, удостоверяющего личность физического лица (при подаче заявки предъявляет документ, удостоверяющий личность), а также нотариально </w:t>
      </w:r>
      <w:r w:rsidRPr="00C272DF">
        <w:lastRenderedPageBreak/>
        <w:t>заверенное согласие супруг</w:t>
      </w:r>
      <w:proofErr w:type="gramStart"/>
      <w:r w:rsidRPr="00C272DF">
        <w:t>и(</w:t>
      </w:r>
      <w:proofErr w:type="gramEnd"/>
      <w:r w:rsidRPr="00C272DF">
        <w:t xml:space="preserve">га) на приобретение имущества (для </w:t>
      </w:r>
      <w:r w:rsidR="0042491F">
        <w:t>претендента - физического лица)</w:t>
      </w:r>
      <w:r w:rsidRPr="00C272DF">
        <w:t>.</w:t>
      </w:r>
    </w:p>
    <w:p w:rsidR="00141381" w:rsidRPr="00C272DF" w:rsidRDefault="00141381" w:rsidP="00F60336">
      <w:pPr>
        <w:ind w:left="284" w:firstLine="567"/>
        <w:jc w:val="both"/>
      </w:pPr>
      <w:r w:rsidRPr="00C272DF">
        <w:t xml:space="preserve">2. </w:t>
      </w:r>
      <w:proofErr w:type="gramStart"/>
      <w:r w:rsidRPr="00C272DF">
        <w:t xml:space="preserve">Нотариально заверенные копии учредительных  документов (учредительный договор, устав и т.д.), свидетельства о государственной регистрации юридического лица, документа, подтверждающего постановку на учет в налоговом органе и присвоение индивидуального номера налогоплательщика, а также выписку из решения уполномоченного органа юридического лица о совершении сделки, документ, подтверждающий полномочия руководителя юридического лица (его представителя), наделенного полномочиями (для претендента - юридического лица). </w:t>
      </w:r>
      <w:proofErr w:type="gramEnd"/>
    </w:p>
    <w:p w:rsidR="00141381" w:rsidRPr="00C272DF" w:rsidRDefault="00141381" w:rsidP="00F60336">
      <w:pPr>
        <w:ind w:left="284" w:firstLine="567"/>
        <w:jc w:val="both"/>
      </w:pPr>
      <w:r w:rsidRPr="00C272DF">
        <w:t>3.</w:t>
      </w:r>
      <w:r w:rsidR="00D77AEC">
        <w:t xml:space="preserve"> </w:t>
      </w:r>
      <w:r w:rsidRPr="00C272DF">
        <w:t>Оформленная в установленном порядке</w:t>
      </w:r>
      <w:r w:rsidR="0042491F">
        <w:t>,</w:t>
      </w:r>
      <w:r w:rsidRPr="00C272DF">
        <w:t xml:space="preserve"> доверенность (в случае подачи заявки представителем претендента).</w:t>
      </w:r>
    </w:p>
    <w:p w:rsidR="00141381" w:rsidRPr="00C272DF" w:rsidRDefault="00141381" w:rsidP="00F60336">
      <w:pPr>
        <w:ind w:left="284" w:firstLine="567"/>
        <w:jc w:val="both"/>
      </w:pPr>
      <w:r w:rsidRPr="00C272DF">
        <w:t>4.</w:t>
      </w:r>
      <w:r w:rsidR="00D77AEC">
        <w:t xml:space="preserve"> </w:t>
      </w:r>
      <w:r w:rsidRPr="00C272DF">
        <w:t>Платежный документ с отметкой банка плательщика об исполнении для подтверждения перечисления претендентом установленного в настоящем информационном сообщении задатка</w:t>
      </w:r>
      <w:r w:rsidR="0042491F">
        <w:t>,</w:t>
      </w:r>
      <w:r w:rsidRPr="00C272DF">
        <w:t xml:space="preserve"> в счет обеспечения оплаты приобретаемого на аукционе имущества.</w:t>
      </w:r>
    </w:p>
    <w:p w:rsidR="00141381" w:rsidRPr="00C272DF" w:rsidRDefault="00141381" w:rsidP="00F60336">
      <w:pPr>
        <w:ind w:left="284" w:firstLine="567"/>
        <w:jc w:val="both"/>
      </w:pPr>
      <w:r w:rsidRPr="00C272DF">
        <w:t>5.</w:t>
      </w:r>
      <w:r w:rsidR="00D77AEC">
        <w:t xml:space="preserve"> </w:t>
      </w:r>
      <w:r w:rsidRPr="00C272DF">
        <w:t>Документы, подтверждающие платежеспособность претендента: баланс, гарантии учредителя и др. (для претендента - юридического лица).</w:t>
      </w:r>
    </w:p>
    <w:p w:rsidR="00141381" w:rsidRPr="00C272DF" w:rsidRDefault="00141381" w:rsidP="00F60336">
      <w:pPr>
        <w:ind w:left="284" w:firstLine="567"/>
        <w:jc w:val="both"/>
      </w:pPr>
      <w:r w:rsidRPr="00C272DF">
        <w:t>6.</w:t>
      </w:r>
      <w:r w:rsidR="00D77AEC">
        <w:t xml:space="preserve"> </w:t>
      </w:r>
      <w:r w:rsidRPr="00C272DF">
        <w:t>Справка налогового органа, подтверждающая отсутствие у претендента задолженности по налоговым платежам в бюджет на дату подачи заявки.</w:t>
      </w:r>
    </w:p>
    <w:p w:rsidR="00141381" w:rsidRPr="00C272DF" w:rsidRDefault="00141381" w:rsidP="00F60336">
      <w:pPr>
        <w:ind w:left="284" w:firstLine="567"/>
        <w:jc w:val="both"/>
      </w:pPr>
      <w:r w:rsidRPr="00C272DF">
        <w:t>В случае подачи заявки представителем претендента предъявляется доверенность,  заверенная нотариально.</w:t>
      </w:r>
    </w:p>
    <w:p w:rsidR="00141381" w:rsidRPr="00C272DF" w:rsidRDefault="00141381" w:rsidP="00F60336">
      <w:pPr>
        <w:ind w:left="284" w:firstLine="567"/>
        <w:jc w:val="both"/>
      </w:pPr>
      <w:r w:rsidRPr="00C272DF">
        <w:t>В случае</w:t>
      </w:r>
      <w:proofErr w:type="gramStart"/>
      <w:r w:rsidRPr="00C272DF">
        <w:t>,</w:t>
      </w:r>
      <w:proofErr w:type="gramEnd"/>
      <w:r w:rsidRPr="00C272DF">
        <w:t xml:space="preserve"> если впоследствии будет установлено, что покуп</w:t>
      </w:r>
      <w:r w:rsidR="008E0399">
        <w:t xml:space="preserve">атель  имущества </w:t>
      </w:r>
      <w:r w:rsidRPr="00C272DF">
        <w:t>не имел законного права на его приобретение, то соответствующая сделка признается ничтожной.</w:t>
      </w:r>
    </w:p>
    <w:p w:rsidR="00141381" w:rsidRPr="00C272DF" w:rsidRDefault="00141381" w:rsidP="00F60336">
      <w:pPr>
        <w:ind w:left="284" w:firstLine="567"/>
        <w:jc w:val="both"/>
      </w:pPr>
      <w:r w:rsidRPr="00C272DF">
        <w:t>Заявки на участие в торгах подаются, начиная с опубликованной даты начала приема заявок до даты окончания приема заявок, указанных в настоящем информационно</w:t>
      </w:r>
      <w:r w:rsidR="00AC62D0">
        <w:t>м сообщении, путем вручения их п</w:t>
      </w:r>
      <w:r w:rsidRPr="00C272DF">
        <w:t>родавцу и принимаются одновременно с полным пакетом требуемых для участия в аукционе документов.</w:t>
      </w:r>
    </w:p>
    <w:p w:rsidR="00141381" w:rsidRPr="00C272DF" w:rsidRDefault="00141381" w:rsidP="00F60336">
      <w:pPr>
        <w:ind w:left="284" w:firstLine="567"/>
        <w:jc w:val="both"/>
      </w:pPr>
      <w:r w:rsidRPr="00C272DF">
        <w:t xml:space="preserve">Продавцом не принимаются заявки, поступившие после истечения срока приема заявок, указанного в настоящем информационном сообщении. </w:t>
      </w:r>
    </w:p>
    <w:p w:rsidR="00141381" w:rsidRPr="00C272DF" w:rsidRDefault="00141381" w:rsidP="00F60336">
      <w:pPr>
        <w:ind w:left="284" w:firstLine="567"/>
        <w:jc w:val="both"/>
        <w:rPr>
          <w:bCs/>
        </w:rPr>
      </w:pPr>
      <w:r w:rsidRPr="00C272DF">
        <w:rPr>
          <w:bCs/>
        </w:rPr>
        <w:t xml:space="preserve">Осмотр </w:t>
      </w:r>
      <w:r w:rsidR="007C3F69">
        <w:rPr>
          <w:bCs/>
        </w:rPr>
        <w:t>лота</w:t>
      </w:r>
      <w:r w:rsidRPr="00C272DF">
        <w:rPr>
          <w:bCs/>
        </w:rPr>
        <w:t xml:space="preserve"> на местности прои</w:t>
      </w:r>
      <w:r w:rsidR="00D77AEC">
        <w:rPr>
          <w:bCs/>
        </w:rPr>
        <w:t>зводится претендентом бесплатно.</w:t>
      </w:r>
      <w:r w:rsidRPr="00C272DF">
        <w:rPr>
          <w:bCs/>
        </w:rPr>
        <w:t xml:space="preserve"> По вопросам порядка и времени проведения осмотра земельного участка претендентам необходимо обращаться к организатору аукциона.</w:t>
      </w:r>
    </w:p>
    <w:p w:rsidR="00141381" w:rsidRPr="00C272DF" w:rsidRDefault="00141381" w:rsidP="00F60336">
      <w:pPr>
        <w:ind w:left="284" w:firstLine="567"/>
        <w:jc w:val="both"/>
      </w:pPr>
      <w:r w:rsidRPr="00C272DF">
        <w:t>При наличии оснований для признания торгов не состоявшимися, комиссия по приватизации принимает соответствующее решение, которое оформляется протоколом.</w:t>
      </w:r>
    </w:p>
    <w:p w:rsidR="00141381" w:rsidRPr="00C272DF" w:rsidRDefault="00141381" w:rsidP="00F60336">
      <w:pPr>
        <w:ind w:left="284" w:firstLine="567"/>
        <w:jc w:val="both"/>
      </w:pPr>
      <w:r w:rsidRPr="00C272DF">
        <w:t xml:space="preserve">Претендент приобретает статус участника торгов с момента подписания членами комиссии по торгам протокола о признании претендента участником аукциона. </w:t>
      </w:r>
    </w:p>
    <w:p w:rsidR="00141381" w:rsidRPr="00C272DF" w:rsidRDefault="00141381" w:rsidP="00F60336">
      <w:pPr>
        <w:ind w:left="284" w:firstLine="567"/>
        <w:jc w:val="both"/>
      </w:pPr>
      <w:r w:rsidRPr="00C272DF">
        <w:t>Претенденты, признанные участниками торгов, и претенденты, не допущенные к участию в торгах, уведомляются о принятом решении</w:t>
      </w:r>
      <w:r w:rsidR="004461A6">
        <w:t>,</w:t>
      </w:r>
      <w:r w:rsidRPr="00C272DF">
        <w:t xml:space="preserve"> не позднее следующего рабочего дня </w:t>
      </w:r>
      <w:proofErr w:type="gramStart"/>
      <w:r w:rsidRPr="00C272DF">
        <w:t>с даты оформления</w:t>
      </w:r>
      <w:proofErr w:type="gramEnd"/>
      <w:r w:rsidRPr="00C272DF">
        <w:t xml:space="preserve"> данного решения протоколом</w:t>
      </w:r>
      <w:r w:rsidR="008E0399">
        <w:t>,</w:t>
      </w:r>
      <w:r w:rsidRPr="00C272DF">
        <w:t xml:space="preserve"> путем вручения им под расписку соответствующего уведомления, либо направления такого уведомления по почте заказным письмом.</w:t>
      </w:r>
    </w:p>
    <w:p w:rsidR="00141381" w:rsidRPr="00C272DF" w:rsidRDefault="00141381" w:rsidP="00F60336">
      <w:pPr>
        <w:ind w:left="284" w:firstLine="567"/>
        <w:jc w:val="both"/>
      </w:pPr>
      <w:r w:rsidRPr="00C272DF">
        <w:t>Претенденты не допускаются к участию в торгах по следующим основаниям:</w:t>
      </w:r>
    </w:p>
    <w:p w:rsidR="00141381" w:rsidRPr="00C272DF" w:rsidRDefault="00141381" w:rsidP="00F60336">
      <w:pPr>
        <w:ind w:left="284" w:firstLine="567"/>
        <w:jc w:val="both"/>
      </w:pPr>
      <w:r w:rsidRPr="00C272DF">
        <w:t>-представленные документы не подтверждают право претендента быть покупателем в соответствии с законодательством Российской Федерации;</w:t>
      </w:r>
    </w:p>
    <w:p w:rsidR="00141381" w:rsidRPr="00C272DF" w:rsidRDefault="00141381" w:rsidP="00F60336">
      <w:pPr>
        <w:ind w:left="284" w:firstLine="567"/>
        <w:jc w:val="both"/>
      </w:pPr>
      <w:r w:rsidRPr="00C272DF">
        <w:t>-представлены не все документы в соответствии с перечнем, указанным в информационном сообщении (за исключением предложений о цене муниципального имущества на аукционе), или оформление указанных документов не соответствует законодательству Российской Федерации;</w:t>
      </w:r>
    </w:p>
    <w:p w:rsidR="00141381" w:rsidRPr="00C272DF" w:rsidRDefault="00141381" w:rsidP="00F60336">
      <w:pPr>
        <w:ind w:left="284" w:firstLine="567"/>
        <w:jc w:val="both"/>
      </w:pPr>
      <w:r w:rsidRPr="00C272DF">
        <w:t>-заявка подана лицом, не уполномоченным претендентом на осуществление таких действий;</w:t>
      </w:r>
    </w:p>
    <w:p w:rsidR="00141381" w:rsidRPr="00C272DF" w:rsidRDefault="00141381" w:rsidP="00F60336">
      <w:pPr>
        <w:ind w:left="284" w:firstLine="567"/>
        <w:jc w:val="both"/>
      </w:pPr>
      <w:r w:rsidRPr="00C272DF">
        <w:t>-не подтверждено поступление в установленный срок задатка на счет, указанный в информационном сообщении.</w:t>
      </w:r>
    </w:p>
    <w:p w:rsidR="00141381" w:rsidRPr="00C272DF" w:rsidRDefault="00141381" w:rsidP="00F60336">
      <w:pPr>
        <w:ind w:left="284" w:firstLine="567"/>
        <w:jc w:val="both"/>
      </w:pPr>
      <w:r w:rsidRPr="00C272DF">
        <w:t>Перечень указанных оснований отказа претенденту в участии в торгах является исчерпывающим.</w:t>
      </w:r>
    </w:p>
    <w:p w:rsidR="00141381" w:rsidRPr="00C272DF" w:rsidRDefault="00141381" w:rsidP="00F60336">
      <w:pPr>
        <w:ind w:left="284" w:firstLine="567"/>
        <w:jc w:val="both"/>
      </w:pPr>
      <w:r w:rsidRPr="00C272DF">
        <w:lastRenderedPageBreak/>
        <w:t>До признания претендента участником торгов</w:t>
      </w:r>
      <w:r w:rsidR="008E0399">
        <w:t>,</w:t>
      </w:r>
      <w:r w:rsidRPr="00C272DF">
        <w:t xml:space="preserve"> он имеет право посредством уведомления в письменной форме</w:t>
      </w:r>
      <w:r w:rsidR="008E0399">
        <w:t>,</w:t>
      </w:r>
      <w:r w:rsidRPr="00C272DF">
        <w:t xml:space="preserve">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5 (пяти)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торгов.</w:t>
      </w:r>
    </w:p>
    <w:p w:rsidR="00141381" w:rsidRPr="00C272DF" w:rsidRDefault="00141381" w:rsidP="00F60336">
      <w:pPr>
        <w:ind w:left="284" w:firstLine="567"/>
        <w:jc w:val="both"/>
      </w:pPr>
      <w:r w:rsidRPr="00C272DF">
        <w:t>Одно лицо имеет право подать только одну заявку на участие в торгах.</w:t>
      </w:r>
    </w:p>
    <w:p w:rsidR="00141381" w:rsidRPr="00C272DF" w:rsidRDefault="00141381" w:rsidP="00F60336">
      <w:pPr>
        <w:ind w:left="284" w:firstLine="567"/>
        <w:jc w:val="both"/>
      </w:pPr>
      <w:r w:rsidRPr="00C272DF">
        <w:t>Юридические и физические лица, желающие принять участие в торгах, могут получить типовую форму заявки на участие в торгах и ознакомиться с дополнительными сведениями о Лоте у Продавца на официальном сайте муниципального района (</w:t>
      </w:r>
      <w:proofErr w:type="spellStart"/>
      <w:r w:rsidRPr="00C272DF">
        <w:rPr>
          <w:lang w:val="en-US"/>
        </w:rPr>
        <w:t>khasrayon</w:t>
      </w:r>
      <w:proofErr w:type="spellEnd"/>
      <w:r w:rsidRPr="00C272DF">
        <w:t>.</w:t>
      </w:r>
      <w:proofErr w:type="spellStart"/>
      <w:r w:rsidRPr="00C272DF">
        <w:rPr>
          <w:lang w:val="en-US"/>
        </w:rPr>
        <w:t>ru</w:t>
      </w:r>
      <w:proofErr w:type="spellEnd"/>
      <w:r w:rsidRPr="00C272DF">
        <w:t xml:space="preserve">)   и на сайте  </w:t>
      </w:r>
      <w:r w:rsidRPr="00C272DF">
        <w:rPr>
          <w:lang w:val="en-US"/>
        </w:rPr>
        <w:t>www</w:t>
      </w:r>
      <w:r w:rsidRPr="00C272DF">
        <w:t>.</w:t>
      </w:r>
      <w:proofErr w:type="spellStart"/>
      <w:r w:rsidRPr="00C272DF">
        <w:rPr>
          <w:lang w:val="en-US"/>
        </w:rPr>
        <w:t>torgi</w:t>
      </w:r>
      <w:proofErr w:type="spellEnd"/>
      <w:r w:rsidRPr="00C272DF">
        <w:t>.</w:t>
      </w:r>
      <w:proofErr w:type="spellStart"/>
      <w:r w:rsidRPr="00C272DF">
        <w:rPr>
          <w:lang w:val="en-US"/>
        </w:rPr>
        <w:t>gov</w:t>
      </w:r>
      <w:proofErr w:type="spellEnd"/>
      <w:r w:rsidRPr="00C272DF">
        <w:t>.</w:t>
      </w:r>
      <w:proofErr w:type="spellStart"/>
      <w:r w:rsidRPr="00C272DF">
        <w:rPr>
          <w:lang w:val="en-US"/>
        </w:rPr>
        <w:t>ru</w:t>
      </w:r>
      <w:proofErr w:type="spellEnd"/>
      <w:r w:rsidRPr="00C272DF">
        <w:t xml:space="preserve">. </w:t>
      </w:r>
    </w:p>
    <w:p w:rsidR="00141381" w:rsidRPr="00C272DF" w:rsidRDefault="00141381" w:rsidP="00F60336">
      <w:pPr>
        <w:ind w:left="284" w:firstLine="567"/>
        <w:jc w:val="both"/>
      </w:pPr>
      <w:r w:rsidRPr="00C272DF">
        <w:t>Участникам торгов, не ставшим победителями, задаток возвращается в течение 5-ти банковских дней с момента проведения торгов. Победителю торгов сумма задатка учитывается в счет суммы оплаты за приобретенное на торгах муниципальное имущество.</w:t>
      </w:r>
    </w:p>
    <w:p w:rsidR="00141381" w:rsidRPr="00C272DF" w:rsidRDefault="00141381" w:rsidP="00F60336">
      <w:pPr>
        <w:ind w:left="284" w:firstLine="567"/>
        <w:jc w:val="both"/>
      </w:pPr>
      <w:r w:rsidRPr="00C272DF">
        <w:t>Информация о результатах торгов по продаже муниципального имущества будет опубликована в средствах массовой информации в месячный срок со дня проведения торгов.</w:t>
      </w:r>
    </w:p>
    <w:p w:rsidR="00141381" w:rsidRPr="00C272DF" w:rsidRDefault="00141381" w:rsidP="00F60336">
      <w:pPr>
        <w:ind w:left="284" w:firstLine="567"/>
        <w:jc w:val="both"/>
      </w:pPr>
      <w:r w:rsidRPr="00366030">
        <w:rPr>
          <w:b/>
        </w:rPr>
        <w:t>Порядок проведения аукциона</w:t>
      </w:r>
      <w:r w:rsidRPr="00C272DF">
        <w:t>:</w:t>
      </w:r>
    </w:p>
    <w:p w:rsidR="00141381" w:rsidRPr="00C272DF" w:rsidRDefault="00141381" w:rsidP="00F60336">
      <w:pPr>
        <w:ind w:left="284" w:firstLine="567"/>
        <w:jc w:val="both"/>
      </w:pPr>
      <w:r w:rsidRPr="00C272DF">
        <w:t>-перед началом аукциона участники (представители участников) должны представить документы, подтверждающие их личность, пройти регистрацию и получить пронумерованные карточки участника аукциона;</w:t>
      </w:r>
    </w:p>
    <w:p w:rsidR="00141381" w:rsidRPr="00C272DF" w:rsidRDefault="00141381" w:rsidP="00F60336">
      <w:pPr>
        <w:ind w:left="284" w:firstLine="567"/>
        <w:jc w:val="both"/>
        <w:rPr>
          <w:color w:val="000000"/>
        </w:rPr>
      </w:pPr>
      <w:r w:rsidRPr="00C272DF">
        <w:rPr>
          <w:color w:val="000000"/>
        </w:rPr>
        <w:t>-аукцион ведет член комиссии по проведени</w:t>
      </w:r>
      <w:r w:rsidR="008E0399">
        <w:rPr>
          <w:color w:val="000000"/>
        </w:rPr>
        <w:t>ю торгов (конкурсов, аукционов)</w:t>
      </w:r>
      <w:r w:rsidRPr="00C272DF">
        <w:rPr>
          <w:color w:val="000000"/>
        </w:rPr>
        <w:t>;</w:t>
      </w:r>
    </w:p>
    <w:p w:rsidR="00141381" w:rsidRPr="00C272DF" w:rsidRDefault="00141381" w:rsidP="00F60336">
      <w:pPr>
        <w:ind w:left="284" w:firstLine="567"/>
        <w:jc w:val="both"/>
      </w:pPr>
      <w:r w:rsidRPr="00C272DF">
        <w:t>-аукцион начинается с оглашения аукционистом наименования Лота, основных его характеристик, начальной цены и «шага аукциона»;</w:t>
      </w:r>
    </w:p>
    <w:p w:rsidR="00141381" w:rsidRPr="00C272DF" w:rsidRDefault="00141381" w:rsidP="00F60336">
      <w:pPr>
        <w:ind w:left="284" w:firstLine="567"/>
        <w:jc w:val="both"/>
      </w:pPr>
      <w:r w:rsidRPr="00C272DF">
        <w:t>-каждую последующую цену аукционист назначает путем увеличения предыдущей цены на «шаг аукциона». После объявления каждой цены аукционист называет номер карточки участника аукциона, который первым поднял карточку, и указывает на этого участника. Затем аукционист объявляет следующую цену в соответствии с «шагом аукциона»;</w:t>
      </w:r>
    </w:p>
    <w:p w:rsidR="00141381" w:rsidRPr="00C272DF" w:rsidRDefault="00141381" w:rsidP="00F60336">
      <w:pPr>
        <w:ind w:left="284" w:firstLine="567"/>
        <w:jc w:val="both"/>
      </w:pPr>
      <w:r w:rsidRPr="00C272DF">
        <w:t>-при отсутствии участников аукциона, готовых заключить договор купли-продажи по названой цене, аукционист повторяет эту цену три раза. Если после троекратного объявления цены ни один из участников аукциона не поднял карточку, аукцион завершается. Победителем аукциона признается участник, номер карточки которого был назван аукционистом последним;</w:t>
      </w:r>
    </w:p>
    <w:p w:rsidR="00141381" w:rsidRPr="00C272DF" w:rsidRDefault="00141381" w:rsidP="00F60336">
      <w:pPr>
        <w:ind w:left="284" w:firstLine="567"/>
        <w:jc w:val="both"/>
      </w:pPr>
      <w:r w:rsidRPr="00C272DF">
        <w:t xml:space="preserve">-после окончания аукциона аукционист объявляет о завершении торгов, называет окончательную стоимость лота, сложившуюся в ходе торгов и номер карточки победителя аукциона, которые заносятся в протокол об итогах аукциона, </w:t>
      </w:r>
      <w:r w:rsidR="00D77AEC">
        <w:t>составляемый в двух экземплярах.</w:t>
      </w:r>
    </w:p>
    <w:p w:rsidR="00141381" w:rsidRPr="00C272DF" w:rsidRDefault="00141381" w:rsidP="00F60336">
      <w:pPr>
        <w:ind w:left="284" w:firstLine="567"/>
        <w:jc w:val="both"/>
      </w:pPr>
      <w:r w:rsidRPr="00C272DF">
        <w:t>Победителем аукциона признается участник, предложивший наиболее высокую цену за выставленный на аукцион Лот.</w:t>
      </w:r>
    </w:p>
    <w:p w:rsidR="00141381" w:rsidRPr="00C272DF" w:rsidRDefault="00141381" w:rsidP="00F60336">
      <w:pPr>
        <w:ind w:left="284" w:firstLine="567"/>
        <w:jc w:val="both"/>
      </w:pPr>
      <w:r w:rsidRPr="00C272DF">
        <w:t>Аукцион признается несостоявшимся:</w:t>
      </w:r>
    </w:p>
    <w:p w:rsidR="00141381" w:rsidRPr="00C272DF" w:rsidRDefault="00141381" w:rsidP="00F60336">
      <w:pPr>
        <w:ind w:left="284" w:firstLine="567"/>
        <w:jc w:val="both"/>
      </w:pPr>
      <w:r w:rsidRPr="00C272DF">
        <w:t>-если в аукционе принял участие только один участник;</w:t>
      </w:r>
    </w:p>
    <w:p w:rsidR="00B80498" w:rsidRDefault="00141381" w:rsidP="00D77AEC">
      <w:pPr>
        <w:ind w:left="284" w:firstLine="567"/>
        <w:jc w:val="both"/>
        <w:rPr>
          <w:rFonts w:ascii="Arial" w:hAnsi="Arial" w:cs="Arial"/>
          <w:i/>
          <w:color w:val="000000"/>
          <w:sz w:val="20"/>
          <w:szCs w:val="20"/>
        </w:rPr>
      </w:pPr>
      <w:r w:rsidRPr="00C272DF">
        <w:t>-если после троекратного объявления начальной цены продажи ни один из участников аукциона не поднял карточку.</w:t>
      </w:r>
    </w:p>
    <w:sectPr w:rsidR="00B80498" w:rsidSect="001B6D0A">
      <w:footerReference w:type="even" r:id="rId8"/>
      <w:footerReference w:type="default" r:id="rId9"/>
      <w:type w:val="continuous"/>
      <w:pgSz w:w="11906" w:h="16838"/>
      <w:pgMar w:top="567" w:right="849" w:bottom="851"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5C2" w:rsidRDefault="00A965C2">
      <w:r>
        <w:separator/>
      </w:r>
    </w:p>
  </w:endnote>
  <w:endnote w:type="continuationSeparator" w:id="0">
    <w:p w:rsidR="00A965C2" w:rsidRDefault="00A965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9EA" w:rsidRDefault="009912F8" w:rsidP="00906CD5">
    <w:pPr>
      <w:pStyle w:val="a4"/>
      <w:framePr w:wrap="around" w:vAnchor="text" w:hAnchor="margin" w:xAlign="right" w:y="1"/>
      <w:rPr>
        <w:rStyle w:val="a5"/>
      </w:rPr>
    </w:pPr>
    <w:r>
      <w:rPr>
        <w:rStyle w:val="a5"/>
      </w:rPr>
      <w:fldChar w:fldCharType="begin"/>
    </w:r>
    <w:r w:rsidR="003F29EA">
      <w:rPr>
        <w:rStyle w:val="a5"/>
      </w:rPr>
      <w:instrText xml:space="preserve">PAGE  </w:instrText>
    </w:r>
    <w:r>
      <w:rPr>
        <w:rStyle w:val="a5"/>
      </w:rPr>
      <w:fldChar w:fldCharType="end"/>
    </w:r>
  </w:p>
  <w:p w:rsidR="003F29EA" w:rsidRDefault="003F29EA" w:rsidP="00906CD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9EA" w:rsidRDefault="009912F8" w:rsidP="00906CD5">
    <w:pPr>
      <w:pStyle w:val="a4"/>
      <w:framePr w:wrap="around" w:vAnchor="text" w:hAnchor="margin" w:xAlign="right" w:y="1"/>
      <w:rPr>
        <w:rStyle w:val="a5"/>
      </w:rPr>
    </w:pPr>
    <w:r>
      <w:rPr>
        <w:rStyle w:val="a5"/>
      </w:rPr>
      <w:fldChar w:fldCharType="begin"/>
    </w:r>
    <w:r w:rsidR="003F29EA">
      <w:rPr>
        <w:rStyle w:val="a5"/>
      </w:rPr>
      <w:instrText xml:space="preserve">PAGE  </w:instrText>
    </w:r>
    <w:r>
      <w:rPr>
        <w:rStyle w:val="a5"/>
      </w:rPr>
      <w:fldChar w:fldCharType="separate"/>
    </w:r>
    <w:r w:rsidR="00A30E8C">
      <w:rPr>
        <w:rStyle w:val="a5"/>
        <w:noProof/>
      </w:rPr>
      <w:t>4</w:t>
    </w:r>
    <w:r>
      <w:rPr>
        <w:rStyle w:val="a5"/>
      </w:rPr>
      <w:fldChar w:fldCharType="end"/>
    </w:r>
  </w:p>
  <w:p w:rsidR="003F29EA" w:rsidRDefault="003F29EA" w:rsidP="00906CD5">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5C2" w:rsidRDefault="00A965C2">
      <w:r>
        <w:separator/>
      </w:r>
    </w:p>
  </w:footnote>
  <w:footnote w:type="continuationSeparator" w:id="0">
    <w:p w:rsidR="00A965C2" w:rsidRDefault="00A965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D89B48"/>
    <w:lvl w:ilvl="0">
      <w:numFmt w:val="bullet"/>
      <w:lvlText w:val="*"/>
      <w:lvlJc w:val="left"/>
    </w:lvl>
  </w:abstractNum>
  <w:abstractNum w:abstractNumId="1">
    <w:nsid w:val="091755B8"/>
    <w:multiLevelType w:val="hybridMultilevel"/>
    <w:tmpl w:val="94D65B2C"/>
    <w:lvl w:ilvl="0" w:tplc="2C2CD99A">
      <w:start w:val="1"/>
      <w:numFmt w:val="decimal"/>
      <w:lvlText w:val="%1."/>
      <w:lvlJc w:val="left"/>
      <w:pPr>
        <w:ind w:left="840" w:hanging="360"/>
      </w:pPr>
      <w:rPr>
        <w:rFonts w:hint="default"/>
        <w:b w:val="0"/>
        <w:color w:val="auto"/>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nsid w:val="125864A4"/>
    <w:multiLevelType w:val="hybridMultilevel"/>
    <w:tmpl w:val="3F9A772A"/>
    <w:lvl w:ilvl="0" w:tplc="A1CCB9CC">
      <w:start w:val="1"/>
      <w:numFmt w:val="decimal"/>
      <w:lvlText w:val="%1."/>
      <w:lvlJc w:val="left"/>
      <w:pPr>
        <w:ind w:left="1070" w:hanging="360"/>
      </w:pPr>
      <w:rPr>
        <w:rFonts w:hint="default"/>
        <w:b/>
        <w:color w:val="000000"/>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
    <w:nsid w:val="1508061A"/>
    <w:multiLevelType w:val="hybridMultilevel"/>
    <w:tmpl w:val="B7D4CD62"/>
    <w:lvl w:ilvl="0" w:tplc="9EACA06C">
      <w:start w:val="2"/>
      <w:numFmt w:val="decimal"/>
      <w:lvlText w:val="%1."/>
      <w:lvlJc w:val="left"/>
      <w:pPr>
        <w:tabs>
          <w:tab w:val="num" w:pos="644"/>
        </w:tabs>
        <w:ind w:left="644" w:hanging="360"/>
      </w:pPr>
      <w:rPr>
        <w:rFonts w:hint="default"/>
        <w:color w:val="auto"/>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4">
    <w:nsid w:val="241E428B"/>
    <w:multiLevelType w:val="hybridMultilevel"/>
    <w:tmpl w:val="3194512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2A5A08D0"/>
    <w:multiLevelType w:val="multilevel"/>
    <w:tmpl w:val="63B6CE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FC072EA"/>
    <w:multiLevelType w:val="hybridMultilevel"/>
    <w:tmpl w:val="EE56E8BE"/>
    <w:lvl w:ilvl="0" w:tplc="6AF83DB2">
      <w:start w:val="1"/>
      <w:numFmt w:val="decimal"/>
      <w:lvlText w:val="%1."/>
      <w:lvlJc w:val="left"/>
      <w:pPr>
        <w:ind w:left="1046" w:hanging="360"/>
      </w:pPr>
      <w:rPr>
        <w:b w:val="0"/>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1BC530C"/>
    <w:multiLevelType w:val="hybridMultilevel"/>
    <w:tmpl w:val="7EF62AA0"/>
    <w:lvl w:ilvl="0" w:tplc="0419000F">
      <w:start w:val="1"/>
      <w:numFmt w:val="decimal"/>
      <w:lvlText w:val="%1."/>
      <w:lvlJc w:val="left"/>
      <w:pPr>
        <w:tabs>
          <w:tab w:val="num" w:pos="1286"/>
        </w:tabs>
        <w:ind w:left="1286" w:hanging="360"/>
      </w:pPr>
    </w:lvl>
    <w:lvl w:ilvl="1" w:tplc="04190019" w:tentative="1">
      <w:start w:val="1"/>
      <w:numFmt w:val="lowerLetter"/>
      <w:lvlText w:val="%2."/>
      <w:lvlJc w:val="left"/>
      <w:pPr>
        <w:tabs>
          <w:tab w:val="num" w:pos="2006"/>
        </w:tabs>
        <w:ind w:left="2006" w:hanging="360"/>
      </w:pPr>
    </w:lvl>
    <w:lvl w:ilvl="2" w:tplc="0419001B" w:tentative="1">
      <w:start w:val="1"/>
      <w:numFmt w:val="lowerRoman"/>
      <w:lvlText w:val="%3."/>
      <w:lvlJc w:val="right"/>
      <w:pPr>
        <w:tabs>
          <w:tab w:val="num" w:pos="2726"/>
        </w:tabs>
        <w:ind w:left="2726" w:hanging="180"/>
      </w:pPr>
    </w:lvl>
    <w:lvl w:ilvl="3" w:tplc="0419000F" w:tentative="1">
      <w:start w:val="1"/>
      <w:numFmt w:val="decimal"/>
      <w:lvlText w:val="%4."/>
      <w:lvlJc w:val="left"/>
      <w:pPr>
        <w:tabs>
          <w:tab w:val="num" w:pos="3446"/>
        </w:tabs>
        <w:ind w:left="3446" w:hanging="360"/>
      </w:pPr>
    </w:lvl>
    <w:lvl w:ilvl="4" w:tplc="04190019" w:tentative="1">
      <w:start w:val="1"/>
      <w:numFmt w:val="lowerLetter"/>
      <w:lvlText w:val="%5."/>
      <w:lvlJc w:val="left"/>
      <w:pPr>
        <w:tabs>
          <w:tab w:val="num" w:pos="4166"/>
        </w:tabs>
        <w:ind w:left="4166" w:hanging="360"/>
      </w:pPr>
    </w:lvl>
    <w:lvl w:ilvl="5" w:tplc="0419001B" w:tentative="1">
      <w:start w:val="1"/>
      <w:numFmt w:val="lowerRoman"/>
      <w:lvlText w:val="%6."/>
      <w:lvlJc w:val="right"/>
      <w:pPr>
        <w:tabs>
          <w:tab w:val="num" w:pos="4886"/>
        </w:tabs>
        <w:ind w:left="4886" w:hanging="180"/>
      </w:pPr>
    </w:lvl>
    <w:lvl w:ilvl="6" w:tplc="0419000F" w:tentative="1">
      <w:start w:val="1"/>
      <w:numFmt w:val="decimal"/>
      <w:lvlText w:val="%7."/>
      <w:lvlJc w:val="left"/>
      <w:pPr>
        <w:tabs>
          <w:tab w:val="num" w:pos="5606"/>
        </w:tabs>
        <w:ind w:left="5606" w:hanging="360"/>
      </w:pPr>
    </w:lvl>
    <w:lvl w:ilvl="7" w:tplc="04190019" w:tentative="1">
      <w:start w:val="1"/>
      <w:numFmt w:val="lowerLetter"/>
      <w:lvlText w:val="%8."/>
      <w:lvlJc w:val="left"/>
      <w:pPr>
        <w:tabs>
          <w:tab w:val="num" w:pos="6326"/>
        </w:tabs>
        <w:ind w:left="6326" w:hanging="360"/>
      </w:pPr>
    </w:lvl>
    <w:lvl w:ilvl="8" w:tplc="0419001B" w:tentative="1">
      <w:start w:val="1"/>
      <w:numFmt w:val="lowerRoman"/>
      <w:lvlText w:val="%9."/>
      <w:lvlJc w:val="right"/>
      <w:pPr>
        <w:tabs>
          <w:tab w:val="num" w:pos="7046"/>
        </w:tabs>
        <w:ind w:left="7046" w:hanging="180"/>
      </w:pPr>
    </w:lvl>
  </w:abstractNum>
  <w:abstractNum w:abstractNumId="8">
    <w:nsid w:val="52DA47D0"/>
    <w:multiLevelType w:val="hybridMultilevel"/>
    <w:tmpl w:val="94D65B2C"/>
    <w:lvl w:ilvl="0" w:tplc="2C2CD99A">
      <w:start w:val="1"/>
      <w:numFmt w:val="decimal"/>
      <w:lvlText w:val="%1."/>
      <w:lvlJc w:val="left"/>
      <w:pPr>
        <w:ind w:left="840" w:hanging="360"/>
      </w:pPr>
      <w:rPr>
        <w:rFonts w:hint="default"/>
        <w:b w:val="0"/>
        <w:color w:val="auto"/>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9">
    <w:nsid w:val="5B5F0B99"/>
    <w:multiLevelType w:val="hybridMultilevel"/>
    <w:tmpl w:val="54AC9E7E"/>
    <w:lvl w:ilvl="0" w:tplc="2190DB6E">
      <w:start w:val="6"/>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4">
    <w:abstractNumId w:val="9"/>
  </w:num>
  <w:num w:numId="5">
    <w:abstractNumId w:val="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8"/>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rsids>
    <w:rsidRoot w:val="00DD684D"/>
    <w:rsid w:val="00016967"/>
    <w:rsid w:val="00041033"/>
    <w:rsid w:val="00052FE0"/>
    <w:rsid w:val="000538BA"/>
    <w:rsid w:val="00067C93"/>
    <w:rsid w:val="00072D50"/>
    <w:rsid w:val="000840B5"/>
    <w:rsid w:val="0009347E"/>
    <w:rsid w:val="00096393"/>
    <w:rsid w:val="000E0953"/>
    <w:rsid w:val="000E3189"/>
    <w:rsid w:val="000E42A1"/>
    <w:rsid w:val="001119DB"/>
    <w:rsid w:val="00113B39"/>
    <w:rsid w:val="001163A4"/>
    <w:rsid w:val="0011752C"/>
    <w:rsid w:val="00141381"/>
    <w:rsid w:val="001420FC"/>
    <w:rsid w:val="001524F6"/>
    <w:rsid w:val="0015744A"/>
    <w:rsid w:val="0016141B"/>
    <w:rsid w:val="00164725"/>
    <w:rsid w:val="00167984"/>
    <w:rsid w:val="0017369E"/>
    <w:rsid w:val="00173840"/>
    <w:rsid w:val="001A1C7C"/>
    <w:rsid w:val="001A3CEF"/>
    <w:rsid w:val="001B1CBD"/>
    <w:rsid w:val="001B6D0A"/>
    <w:rsid w:val="001C0E1D"/>
    <w:rsid w:val="001C38AE"/>
    <w:rsid w:val="001E55F3"/>
    <w:rsid w:val="001E5677"/>
    <w:rsid w:val="001F0C97"/>
    <w:rsid w:val="002122C7"/>
    <w:rsid w:val="00212568"/>
    <w:rsid w:val="00221370"/>
    <w:rsid w:val="00222461"/>
    <w:rsid w:val="00232ADA"/>
    <w:rsid w:val="00233322"/>
    <w:rsid w:val="00235854"/>
    <w:rsid w:val="002422D3"/>
    <w:rsid w:val="00246FFF"/>
    <w:rsid w:val="0025480A"/>
    <w:rsid w:val="002755CD"/>
    <w:rsid w:val="002877FD"/>
    <w:rsid w:val="00295C87"/>
    <w:rsid w:val="002A3360"/>
    <w:rsid w:val="002A35E5"/>
    <w:rsid w:val="002A42A8"/>
    <w:rsid w:val="002A7C35"/>
    <w:rsid w:val="002C22EE"/>
    <w:rsid w:val="002C2531"/>
    <w:rsid w:val="002D0B8A"/>
    <w:rsid w:val="002E22A2"/>
    <w:rsid w:val="002F5FA7"/>
    <w:rsid w:val="00301B2E"/>
    <w:rsid w:val="003156B2"/>
    <w:rsid w:val="00316525"/>
    <w:rsid w:val="003329AD"/>
    <w:rsid w:val="00333CF3"/>
    <w:rsid w:val="00334478"/>
    <w:rsid w:val="00340094"/>
    <w:rsid w:val="003455D8"/>
    <w:rsid w:val="00347CCA"/>
    <w:rsid w:val="00351739"/>
    <w:rsid w:val="00352A66"/>
    <w:rsid w:val="003645AD"/>
    <w:rsid w:val="00366030"/>
    <w:rsid w:val="00366A67"/>
    <w:rsid w:val="003676A8"/>
    <w:rsid w:val="00370AD1"/>
    <w:rsid w:val="00386E36"/>
    <w:rsid w:val="00395FD6"/>
    <w:rsid w:val="003A3E02"/>
    <w:rsid w:val="003A406B"/>
    <w:rsid w:val="003A4160"/>
    <w:rsid w:val="003A4C09"/>
    <w:rsid w:val="003B0E1D"/>
    <w:rsid w:val="003C4AE1"/>
    <w:rsid w:val="003C6697"/>
    <w:rsid w:val="003D414C"/>
    <w:rsid w:val="003E2431"/>
    <w:rsid w:val="003F08A5"/>
    <w:rsid w:val="003F29EA"/>
    <w:rsid w:val="003F7AC5"/>
    <w:rsid w:val="00404341"/>
    <w:rsid w:val="00406299"/>
    <w:rsid w:val="0042491F"/>
    <w:rsid w:val="00427027"/>
    <w:rsid w:val="004461A6"/>
    <w:rsid w:val="004538D5"/>
    <w:rsid w:val="0045503D"/>
    <w:rsid w:val="004619D6"/>
    <w:rsid w:val="00465BA4"/>
    <w:rsid w:val="00475448"/>
    <w:rsid w:val="00482254"/>
    <w:rsid w:val="00484796"/>
    <w:rsid w:val="004869F6"/>
    <w:rsid w:val="00495853"/>
    <w:rsid w:val="004A0972"/>
    <w:rsid w:val="004A5A92"/>
    <w:rsid w:val="004A5E7F"/>
    <w:rsid w:val="004B0971"/>
    <w:rsid w:val="004B56F3"/>
    <w:rsid w:val="004D0B5A"/>
    <w:rsid w:val="004E081C"/>
    <w:rsid w:val="004E4258"/>
    <w:rsid w:val="004E66F1"/>
    <w:rsid w:val="004F1284"/>
    <w:rsid w:val="004F2EBC"/>
    <w:rsid w:val="004F7DFC"/>
    <w:rsid w:val="00500D5A"/>
    <w:rsid w:val="005053AA"/>
    <w:rsid w:val="00507FAE"/>
    <w:rsid w:val="005133FC"/>
    <w:rsid w:val="005150ED"/>
    <w:rsid w:val="00515234"/>
    <w:rsid w:val="00520A56"/>
    <w:rsid w:val="00523367"/>
    <w:rsid w:val="00524333"/>
    <w:rsid w:val="0053391C"/>
    <w:rsid w:val="0054688E"/>
    <w:rsid w:val="0055484D"/>
    <w:rsid w:val="00561A82"/>
    <w:rsid w:val="00576866"/>
    <w:rsid w:val="005854F5"/>
    <w:rsid w:val="005972F0"/>
    <w:rsid w:val="005A2583"/>
    <w:rsid w:val="005C0FCF"/>
    <w:rsid w:val="005C152C"/>
    <w:rsid w:val="005C5241"/>
    <w:rsid w:val="005C54E8"/>
    <w:rsid w:val="005E5BDB"/>
    <w:rsid w:val="005E779A"/>
    <w:rsid w:val="005F5EB4"/>
    <w:rsid w:val="005F77F1"/>
    <w:rsid w:val="0060041C"/>
    <w:rsid w:val="00624442"/>
    <w:rsid w:val="0062582C"/>
    <w:rsid w:val="006260A5"/>
    <w:rsid w:val="0063210A"/>
    <w:rsid w:val="00635231"/>
    <w:rsid w:val="006423B4"/>
    <w:rsid w:val="0065085D"/>
    <w:rsid w:val="006572CD"/>
    <w:rsid w:val="00657FE3"/>
    <w:rsid w:val="0066669D"/>
    <w:rsid w:val="00670E3E"/>
    <w:rsid w:val="00675A8B"/>
    <w:rsid w:val="0068349E"/>
    <w:rsid w:val="00685CEF"/>
    <w:rsid w:val="00692CDC"/>
    <w:rsid w:val="006969D9"/>
    <w:rsid w:val="006B5F0E"/>
    <w:rsid w:val="006C755C"/>
    <w:rsid w:val="006D1B60"/>
    <w:rsid w:val="006E74C2"/>
    <w:rsid w:val="006F3D44"/>
    <w:rsid w:val="006F3EDE"/>
    <w:rsid w:val="00702C98"/>
    <w:rsid w:val="00705F21"/>
    <w:rsid w:val="007169B9"/>
    <w:rsid w:val="00717676"/>
    <w:rsid w:val="00723D51"/>
    <w:rsid w:val="00734A72"/>
    <w:rsid w:val="00743487"/>
    <w:rsid w:val="00746B19"/>
    <w:rsid w:val="00765333"/>
    <w:rsid w:val="00782D0A"/>
    <w:rsid w:val="0079257D"/>
    <w:rsid w:val="007A1A9B"/>
    <w:rsid w:val="007A3ECE"/>
    <w:rsid w:val="007C3F69"/>
    <w:rsid w:val="007E3CD9"/>
    <w:rsid w:val="007F277E"/>
    <w:rsid w:val="007F6B27"/>
    <w:rsid w:val="0082229F"/>
    <w:rsid w:val="008310AD"/>
    <w:rsid w:val="00835A9A"/>
    <w:rsid w:val="00835D01"/>
    <w:rsid w:val="008379DE"/>
    <w:rsid w:val="008460FB"/>
    <w:rsid w:val="0085463B"/>
    <w:rsid w:val="00855B68"/>
    <w:rsid w:val="00882028"/>
    <w:rsid w:val="00892B27"/>
    <w:rsid w:val="008C1D52"/>
    <w:rsid w:val="008C3EA6"/>
    <w:rsid w:val="008C4950"/>
    <w:rsid w:val="008D301E"/>
    <w:rsid w:val="008D6D05"/>
    <w:rsid w:val="008E0399"/>
    <w:rsid w:val="008E0F8A"/>
    <w:rsid w:val="008E23DC"/>
    <w:rsid w:val="008E2703"/>
    <w:rsid w:val="008E2E17"/>
    <w:rsid w:val="008F0863"/>
    <w:rsid w:val="00906CD5"/>
    <w:rsid w:val="00920F91"/>
    <w:rsid w:val="00924D8D"/>
    <w:rsid w:val="00926C71"/>
    <w:rsid w:val="009412C6"/>
    <w:rsid w:val="0094279D"/>
    <w:rsid w:val="00950447"/>
    <w:rsid w:val="00960363"/>
    <w:rsid w:val="00960DB9"/>
    <w:rsid w:val="0098382D"/>
    <w:rsid w:val="009912F8"/>
    <w:rsid w:val="009A5324"/>
    <w:rsid w:val="009C49F7"/>
    <w:rsid w:val="009D14E7"/>
    <w:rsid w:val="009D5085"/>
    <w:rsid w:val="009F465B"/>
    <w:rsid w:val="00A06FE0"/>
    <w:rsid w:val="00A30E8C"/>
    <w:rsid w:val="00A40665"/>
    <w:rsid w:val="00A5379B"/>
    <w:rsid w:val="00A60584"/>
    <w:rsid w:val="00A61DAA"/>
    <w:rsid w:val="00A6724D"/>
    <w:rsid w:val="00A6763F"/>
    <w:rsid w:val="00A70230"/>
    <w:rsid w:val="00A73F3F"/>
    <w:rsid w:val="00A80F81"/>
    <w:rsid w:val="00A83E8F"/>
    <w:rsid w:val="00A965C2"/>
    <w:rsid w:val="00AA1672"/>
    <w:rsid w:val="00AB2D3A"/>
    <w:rsid w:val="00AB3801"/>
    <w:rsid w:val="00AC62D0"/>
    <w:rsid w:val="00AD61B9"/>
    <w:rsid w:val="00AD7E32"/>
    <w:rsid w:val="00AE0890"/>
    <w:rsid w:val="00AE48BF"/>
    <w:rsid w:val="00AF6E57"/>
    <w:rsid w:val="00B0206F"/>
    <w:rsid w:val="00B10673"/>
    <w:rsid w:val="00B1081D"/>
    <w:rsid w:val="00B16096"/>
    <w:rsid w:val="00B2088F"/>
    <w:rsid w:val="00B46A62"/>
    <w:rsid w:val="00B47A37"/>
    <w:rsid w:val="00B56CB4"/>
    <w:rsid w:val="00B613A4"/>
    <w:rsid w:val="00B715E6"/>
    <w:rsid w:val="00B76B4A"/>
    <w:rsid w:val="00B80498"/>
    <w:rsid w:val="00BA08CE"/>
    <w:rsid w:val="00BB22E1"/>
    <w:rsid w:val="00BB47B0"/>
    <w:rsid w:val="00BB55FC"/>
    <w:rsid w:val="00BD393E"/>
    <w:rsid w:val="00BD4E7F"/>
    <w:rsid w:val="00BD5BFB"/>
    <w:rsid w:val="00BD76F6"/>
    <w:rsid w:val="00BE1406"/>
    <w:rsid w:val="00BE2656"/>
    <w:rsid w:val="00BF0D26"/>
    <w:rsid w:val="00BF26F2"/>
    <w:rsid w:val="00C12CBE"/>
    <w:rsid w:val="00C14EF2"/>
    <w:rsid w:val="00C227A6"/>
    <w:rsid w:val="00C272DF"/>
    <w:rsid w:val="00C427F7"/>
    <w:rsid w:val="00C43F9F"/>
    <w:rsid w:val="00C651FD"/>
    <w:rsid w:val="00C65702"/>
    <w:rsid w:val="00C705BF"/>
    <w:rsid w:val="00C7416F"/>
    <w:rsid w:val="00C77C83"/>
    <w:rsid w:val="00C83436"/>
    <w:rsid w:val="00C8656D"/>
    <w:rsid w:val="00CA4611"/>
    <w:rsid w:val="00CA5F78"/>
    <w:rsid w:val="00CA78EC"/>
    <w:rsid w:val="00CB4153"/>
    <w:rsid w:val="00CB7332"/>
    <w:rsid w:val="00CD051F"/>
    <w:rsid w:val="00CD46FF"/>
    <w:rsid w:val="00CE742C"/>
    <w:rsid w:val="00CF2F1D"/>
    <w:rsid w:val="00CF3588"/>
    <w:rsid w:val="00D011E1"/>
    <w:rsid w:val="00D1143E"/>
    <w:rsid w:val="00D21E6E"/>
    <w:rsid w:val="00D234E5"/>
    <w:rsid w:val="00D23DE7"/>
    <w:rsid w:val="00D266C1"/>
    <w:rsid w:val="00D44118"/>
    <w:rsid w:val="00D516DF"/>
    <w:rsid w:val="00D62313"/>
    <w:rsid w:val="00D63B6B"/>
    <w:rsid w:val="00D77490"/>
    <w:rsid w:val="00D77AEC"/>
    <w:rsid w:val="00D82040"/>
    <w:rsid w:val="00D82ECC"/>
    <w:rsid w:val="00D8347D"/>
    <w:rsid w:val="00D85DCA"/>
    <w:rsid w:val="00D871EE"/>
    <w:rsid w:val="00DA23D8"/>
    <w:rsid w:val="00DA5564"/>
    <w:rsid w:val="00DA6F11"/>
    <w:rsid w:val="00DB2E6B"/>
    <w:rsid w:val="00DC0096"/>
    <w:rsid w:val="00DD4868"/>
    <w:rsid w:val="00DD684D"/>
    <w:rsid w:val="00DE50BF"/>
    <w:rsid w:val="00DF2741"/>
    <w:rsid w:val="00E01078"/>
    <w:rsid w:val="00E0485F"/>
    <w:rsid w:val="00E11F8D"/>
    <w:rsid w:val="00E155C4"/>
    <w:rsid w:val="00E16B35"/>
    <w:rsid w:val="00E2078A"/>
    <w:rsid w:val="00E35D5E"/>
    <w:rsid w:val="00E478A5"/>
    <w:rsid w:val="00E53BE7"/>
    <w:rsid w:val="00E57085"/>
    <w:rsid w:val="00E715D0"/>
    <w:rsid w:val="00EA015F"/>
    <w:rsid w:val="00EA0EAB"/>
    <w:rsid w:val="00EA1FB6"/>
    <w:rsid w:val="00EB29D6"/>
    <w:rsid w:val="00EC5402"/>
    <w:rsid w:val="00EE22A7"/>
    <w:rsid w:val="00EE76D4"/>
    <w:rsid w:val="00EF1E69"/>
    <w:rsid w:val="00EF26A0"/>
    <w:rsid w:val="00F03372"/>
    <w:rsid w:val="00F20D19"/>
    <w:rsid w:val="00F2277B"/>
    <w:rsid w:val="00F36B27"/>
    <w:rsid w:val="00F444D3"/>
    <w:rsid w:val="00F50B43"/>
    <w:rsid w:val="00F60336"/>
    <w:rsid w:val="00F86DB0"/>
    <w:rsid w:val="00F926D2"/>
    <w:rsid w:val="00F96981"/>
    <w:rsid w:val="00FA2AD2"/>
    <w:rsid w:val="00FA2D56"/>
    <w:rsid w:val="00FB142E"/>
    <w:rsid w:val="00FB78E1"/>
    <w:rsid w:val="00FC659A"/>
    <w:rsid w:val="00FD1EC0"/>
    <w:rsid w:val="00FE0DC6"/>
    <w:rsid w:val="00FE78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35E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684D"/>
    <w:pPr>
      <w:widowControl w:val="0"/>
      <w:autoSpaceDE w:val="0"/>
      <w:autoSpaceDN w:val="0"/>
      <w:adjustRightInd w:val="0"/>
      <w:ind w:firstLine="720"/>
    </w:pPr>
    <w:rPr>
      <w:rFonts w:ascii="Arial" w:hAnsi="Arial" w:cs="Arial"/>
    </w:rPr>
  </w:style>
  <w:style w:type="paragraph" w:customStyle="1" w:styleId="ConsPlusTitle">
    <w:name w:val="ConsPlusTitle"/>
    <w:rsid w:val="00DD684D"/>
    <w:pPr>
      <w:autoSpaceDE w:val="0"/>
      <w:autoSpaceDN w:val="0"/>
      <w:adjustRightInd w:val="0"/>
    </w:pPr>
    <w:rPr>
      <w:rFonts w:ascii="Verdana" w:hAnsi="Verdana" w:cs="Verdana"/>
      <w:b/>
      <w:bCs/>
      <w:sz w:val="14"/>
      <w:szCs w:val="14"/>
    </w:rPr>
  </w:style>
  <w:style w:type="paragraph" w:styleId="a3">
    <w:name w:val="Normal (Web)"/>
    <w:basedOn w:val="a"/>
    <w:rsid w:val="00DD684D"/>
  </w:style>
  <w:style w:type="paragraph" w:customStyle="1" w:styleId="xl36">
    <w:name w:val="xl36"/>
    <w:basedOn w:val="a"/>
    <w:rsid w:val="00DD684D"/>
    <w:pPr>
      <w:pBdr>
        <w:top w:val="single" w:sz="4" w:space="0" w:color="auto"/>
      </w:pBdr>
      <w:spacing w:before="100" w:beforeAutospacing="1" w:after="100" w:afterAutospacing="1"/>
      <w:jc w:val="center"/>
    </w:pPr>
    <w:rPr>
      <w:rFonts w:ascii="Book Antiqua" w:hAnsi="Book Antiqua"/>
    </w:rPr>
  </w:style>
  <w:style w:type="paragraph" w:styleId="a4">
    <w:name w:val="footer"/>
    <w:basedOn w:val="a"/>
    <w:rsid w:val="00DD684D"/>
    <w:pPr>
      <w:tabs>
        <w:tab w:val="center" w:pos="4677"/>
        <w:tab w:val="right" w:pos="9355"/>
      </w:tabs>
    </w:pPr>
  </w:style>
  <w:style w:type="character" w:styleId="a5">
    <w:name w:val="page number"/>
    <w:basedOn w:val="a0"/>
    <w:rsid w:val="00DD684D"/>
  </w:style>
  <w:style w:type="paragraph" w:styleId="a6">
    <w:name w:val="Body Text"/>
    <w:basedOn w:val="a"/>
    <w:link w:val="a7"/>
    <w:rsid w:val="00DD684D"/>
    <w:pPr>
      <w:jc w:val="center"/>
    </w:pPr>
    <w:rPr>
      <w:sz w:val="26"/>
    </w:rPr>
  </w:style>
  <w:style w:type="character" w:styleId="a8">
    <w:name w:val="Strong"/>
    <w:qFormat/>
    <w:rsid w:val="00FA2AD2"/>
    <w:rPr>
      <w:b/>
      <w:bCs/>
    </w:rPr>
  </w:style>
  <w:style w:type="paragraph" w:customStyle="1" w:styleId="text13">
    <w:name w:val="text13"/>
    <w:basedOn w:val="a"/>
    <w:rsid w:val="004F1284"/>
    <w:pPr>
      <w:spacing w:before="100" w:beforeAutospacing="1" w:after="240"/>
    </w:pPr>
  </w:style>
  <w:style w:type="paragraph" w:styleId="2">
    <w:name w:val="Body Text Indent 2"/>
    <w:basedOn w:val="a"/>
    <w:rsid w:val="00096393"/>
    <w:pPr>
      <w:spacing w:after="120" w:line="480" w:lineRule="auto"/>
      <w:ind w:left="283"/>
    </w:pPr>
  </w:style>
  <w:style w:type="paragraph" w:customStyle="1" w:styleId="a9">
    <w:name w:val="Таблицы (моноширинный)"/>
    <w:basedOn w:val="a"/>
    <w:next w:val="a"/>
    <w:rsid w:val="00096393"/>
    <w:pPr>
      <w:widowControl w:val="0"/>
      <w:suppressAutoHyphens/>
      <w:autoSpaceDE w:val="0"/>
      <w:jc w:val="both"/>
    </w:pPr>
    <w:rPr>
      <w:rFonts w:ascii="Courier New" w:hAnsi="Courier New" w:cs="Courier New"/>
      <w:sz w:val="20"/>
      <w:szCs w:val="20"/>
      <w:lang w:eastAsia="ar-SA"/>
    </w:rPr>
  </w:style>
  <w:style w:type="character" w:customStyle="1" w:styleId="aa">
    <w:name w:val="Цветовое выделение"/>
    <w:rsid w:val="00096393"/>
    <w:rPr>
      <w:b/>
      <w:bCs/>
      <w:color w:val="000080"/>
      <w:sz w:val="20"/>
      <w:szCs w:val="20"/>
    </w:rPr>
  </w:style>
  <w:style w:type="paragraph" w:styleId="ab">
    <w:name w:val="List Paragraph"/>
    <w:basedOn w:val="a"/>
    <w:uiPriority w:val="34"/>
    <w:qFormat/>
    <w:rsid w:val="00D21E6E"/>
    <w:pPr>
      <w:ind w:left="708"/>
    </w:pPr>
  </w:style>
  <w:style w:type="table" w:styleId="ac">
    <w:name w:val="Table Grid"/>
    <w:basedOn w:val="a1"/>
    <w:rsid w:val="00E207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Основной текст Знак"/>
    <w:basedOn w:val="a0"/>
    <w:link w:val="a6"/>
    <w:rsid w:val="00141381"/>
    <w:rPr>
      <w:sz w:val="26"/>
      <w:szCs w:val="24"/>
    </w:rPr>
  </w:style>
  <w:style w:type="character" w:customStyle="1" w:styleId="FontStyle20">
    <w:name w:val="Font Style20"/>
    <w:basedOn w:val="a0"/>
    <w:uiPriority w:val="99"/>
    <w:rsid w:val="00340094"/>
    <w:rPr>
      <w:rFonts w:ascii="Tahoma" w:hAnsi="Tahoma" w:cs="Tahoma" w:hint="default"/>
      <w:sz w:val="12"/>
      <w:szCs w:val="12"/>
    </w:rPr>
  </w:style>
  <w:style w:type="character" w:customStyle="1" w:styleId="FontStyle13">
    <w:name w:val="Font Style13"/>
    <w:basedOn w:val="a0"/>
    <w:uiPriority w:val="99"/>
    <w:rsid w:val="000840B5"/>
    <w:rPr>
      <w:rFonts w:ascii="Tahoma" w:hAnsi="Tahoma" w:cs="Tahoma" w:hint="default"/>
      <w:b/>
      <w:bCs/>
      <w:sz w:val="12"/>
      <w:szCs w:val="12"/>
    </w:rPr>
  </w:style>
  <w:style w:type="paragraph" w:styleId="ad">
    <w:name w:val="header"/>
    <w:basedOn w:val="a"/>
    <w:link w:val="ae"/>
    <w:rsid w:val="00960363"/>
    <w:pPr>
      <w:tabs>
        <w:tab w:val="center" w:pos="4677"/>
        <w:tab w:val="right" w:pos="9355"/>
      </w:tabs>
    </w:pPr>
  </w:style>
  <w:style w:type="character" w:customStyle="1" w:styleId="ae">
    <w:name w:val="Верхний колонтитул Знак"/>
    <w:basedOn w:val="a0"/>
    <w:link w:val="ad"/>
    <w:rsid w:val="00960363"/>
    <w:rPr>
      <w:sz w:val="24"/>
      <w:szCs w:val="24"/>
    </w:rPr>
  </w:style>
</w:styles>
</file>

<file path=word/webSettings.xml><?xml version="1.0" encoding="utf-8"?>
<w:webSettings xmlns:r="http://schemas.openxmlformats.org/officeDocument/2006/relationships" xmlns:w="http://schemas.openxmlformats.org/wordprocessingml/2006/main">
  <w:divs>
    <w:div w:id="52394226">
      <w:bodyDiv w:val="1"/>
      <w:marLeft w:val="0"/>
      <w:marRight w:val="0"/>
      <w:marTop w:val="0"/>
      <w:marBottom w:val="0"/>
      <w:divBdr>
        <w:top w:val="none" w:sz="0" w:space="0" w:color="auto"/>
        <w:left w:val="none" w:sz="0" w:space="0" w:color="auto"/>
        <w:bottom w:val="none" w:sz="0" w:space="0" w:color="auto"/>
        <w:right w:val="none" w:sz="0" w:space="0" w:color="auto"/>
      </w:divBdr>
    </w:div>
    <w:div w:id="124393554">
      <w:bodyDiv w:val="1"/>
      <w:marLeft w:val="0"/>
      <w:marRight w:val="0"/>
      <w:marTop w:val="0"/>
      <w:marBottom w:val="0"/>
      <w:divBdr>
        <w:top w:val="none" w:sz="0" w:space="0" w:color="auto"/>
        <w:left w:val="none" w:sz="0" w:space="0" w:color="auto"/>
        <w:bottom w:val="none" w:sz="0" w:space="0" w:color="auto"/>
        <w:right w:val="none" w:sz="0" w:space="0" w:color="auto"/>
      </w:divBdr>
    </w:div>
    <w:div w:id="12871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56C11-CA56-4916-A633-D3EC8DF1B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1956</TotalTime>
  <Pages>4</Pages>
  <Words>1628</Words>
  <Characters>11457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Информационное сообщение</vt:lpstr>
    </vt:vector>
  </TitlesOfParts>
  <Company>MoBIL GROUP</Company>
  <LinksUpToDate>false</LinksUpToDate>
  <CharactersWithSpaces>13059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dc:title>
  <dc:creator>Adm</dc:creator>
  <cp:lastModifiedBy>Шамиль</cp:lastModifiedBy>
  <cp:revision>52</cp:revision>
  <cp:lastPrinted>2015-06-08T09:45:00Z</cp:lastPrinted>
  <dcterms:created xsi:type="dcterms:W3CDTF">2011-10-26T10:27:00Z</dcterms:created>
  <dcterms:modified xsi:type="dcterms:W3CDTF">2016-05-23T05:28:00Z</dcterms:modified>
</cp:coreProperties>
</file>