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0"/>
      </w:tblGrid>
      <w:tr w:rsidR="00A4539C" w:rsidRPr="00A4539C" w:rsidTr="00A453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539C" w:rsidRPr="00A4539C" w:rsidRDefault="00A4539C" w:rsidP="00A45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A4539C" w:rsidRPr="00B33D86" w:rsidRDefault="00A4539C" w:rsidP="00A453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B33D86" w:rsidRDefault="00B33D86" w:rsidP="00B33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           </w:t>
      </w:r>
      <w:r w:rsidR="00A4539C" w:rsidRPr="00B33D86">
        <w:rPr>
          <w:rFonts w:ascii="Verdana" w:eastAsia="Times New Roman" w:hAnsi="Verdana" w:cs="Times New Roman"/>
          <w:b/>
          <w:color w:val="000000"/>
          <w:sz w:val="32"/>
          <w:szCs w:val="32"/>
        </w:rPr>
        <w:t> </w:t>
      </w:r>
      <w:r w:rsidRPr="00B33D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Протокол первого заседания</w:t>
      </w:r>
      <w:r w:rsidR="00331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33D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ОП</w:t>
      </w:r>
      <w:r w:rsidR="00331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33D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МО </w:t>
      </w:r>
    </w:p>
    <w:p w:rsidR="00A4539C" w:rsidRPr="00B33D86" w:rsidRDefault="00B33D86" w:rsidP="00B33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8B8D8F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</w:t>
      </w:r>
      <w:r w:rsidRPr="00B33D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 Хасавюртовский район»</w:t>
      </w:r>
    </w:p>
    <w:p w:rsidR="00A4539C" w:rsidRPr="00A4539C" w:rsidRDefault="00A4539C" w:rsidP="00A4539C">
      <w:pPr>
        <w:shd w:val="clear" w:color="auto" w:fill="FFFFFF"/>
        <w:spacing w:after="0" w:line="269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4539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A4539C" w:rsidRPr="0033108B" w:rsidRDefault="005A225E" w:rsidP="00A4539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33108B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</w:rPr>
        <w:t>от</w:t>
      </w:r>
      <w:r w:rsidRPr="0033108B">
        <w:rPr>
          <w:rFonts w:ascii="Verdana" w:eastAsia="Times New Roman" w:hAnsi="Verdana" w:cs="Times New Roman"/>
          <w:b/>
          <w:i/>
          <w:iCs/>
          <w:color w:val="000000"/>
        </w:rPr>
        <w:t xml:space="preserve"> 10.04.2015 года</w:t>
      </w:r>
    </w:p>
    <w:p w:rsidR="00B33D86" w:rsidRDefault="00B33D86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членов Об</w:t>
      </w:r>
      <w:r w:rsid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 палаты МО «Хасавюртовский район»  – 22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заседании присутствовали: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39C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Члены Общественной палаты </w:t>
      </w:r>
      <w:r w:rsidR="005A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«Хасавюртовский район».</w:t>
      </w:r>
    </w:p>
    <w:p w:rsidR="005A225E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225E" w:rsidRPr="00B33D86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Акгёзов Калсын Шихтемирович</w:t>
      </w:r>
    </w:p>
    <w:p w:rsidR="005A225E" w:rsidRPr="00B33D86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Абдуразакова Илона Солтаншариповна</w:t>
      </w:r>
    </w:p>
    <w:p w:rsidR="005A225E" w:rsidRPr="00B33D86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Абдусова Тамара Мавсаровна</w:t>
      </w:r>
    </w:p>
    <w:p w:rsidR="005A225E" w:rsidRPr="00B33D86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Алисултанов Асрудин Айнудинович</w:t>
      </w:r>
    </w:p>
    <w:p w:rsidR="005A225E" w:rsidRPr="00B33D86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Бийболатов Руслан Хайбуллаевич</w:t>
      </w:r>
    </w:p>
    <w:p w:rsidR="005A225E" w:rsidRPr="00B33D86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Джанбеков Хумаит Забитович</w:t>
      </w:r>
    </w:p>
    <w:p w:rsidR="005A225E" w:rsidRPr="00B33D86" w:rsidRDefault="005A225E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Муталимов Рамазан </w:t>
      </w:r>
      <w:r w:rsidR="00604ECD"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Ризванович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Рабадангаджиев Магомед Камилович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Ханкишиев Гаджи Дибиргаджиевич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Хангереев Абдула Абдурашидович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Эмирасланов Ахмед Джумартович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Алхаматов Заурбек Джанбулатович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Аликадиев Нугай Гаджиомарович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Гунашов Гаджимурад Магомедович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Диярханов Вагиф Сабирович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Кебедова Валентина Магомедовна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Тутурбиев Рамазхан Гусейнович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Темирбулатов Абезит Вазитович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Ханмирзаев Раджаб Шангереевич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Шихмурзаев Махмуд Алиевич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Конакбиев Гебек Арзулумович</w:t>
      </w:r>
    </w:p>
    <w:p w:rsidR="00604ECD" w:rsidRPr="00B33D86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Ахмедов Адам Геланиевич </w:t>
      </w:r>
    </w:p>
    <w:p w:rsidR="00A4539C" w:rsidRPr="00B33D86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D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Приглашенные:</w:t>
      </w:r>
    </w:p>
    <w:p w:rsidR="00A4539C" w:rsidRPr="005A225E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Салавов Джамбулат Шапиевич – Глава МО «Хасавюртовский район».</w:t>
      </w:r>
    </w:p>
    <w:p w:rsidR="00A4539C" w:rsidRPr="005A225E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Боташев Загир Гаджиевич – глава администрации района.</w:t>
      </w:r>
    </w:p>
    <w:p w:rsidR="00A4539C" w:rsidRPr="005A225E" w:rsidRDefault="00604ECD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 В.А. заместитель главы района.</w:t>
      </w:r>
    </w:p>
    <w:p w:rsidR="00B33D86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3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</w:p>
    <w:p w:rsidR="00B33D86" w:rsidRDefault="00B33D86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39C" w:rsidRDefault="00B33D86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</w:t>
      </w:r>
      <w:r w:rsidR="00331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539C" w:rsidRPr="005A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</w:t>
      </w:r>
      <w:r w:rsidR="006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дня</w:t>
      </w:r>
      <w:r w:rsidR="00A4539C" w:rsidRPr="005A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C4A82" w:rsidRPr="005A225E" w:rsidRDefault="007C4A82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37" w:type="dxa"/>
        <w:tblCellMar>
          <w:left w:w="0" w:type="dxa"/>
          <w:right w:w="0" w:type="dxa"/>
        </w:tblCellMar>
        <w:tblLook w:val="04A0"/>
      </w:tblPr>
      <w:tblGrid>
        <w:gridCol w:w="817"/>
        <w:gridCol w:w="9320"/>
      </w:tblGrid>
      <w:tr w:rsidR="00A4539C" w:rsidRPr="005A225E" w:rsidTr="007C4A82">
        <w:tc>
          <w:tcPr>
            <w:tcW w:w="81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9C" w:rsidRPr="005A225E" w:rsidRDefault="00A4539C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0" w:type="dxa"/>
            <w:tcBorders>
              <w:top w:val="nil"/>
              <w:left w:val="outset" w:sz="6" w:space="0" w:color="ECE9D8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9C" w:rsidRPr="005A225E" w:rsidRDefault="00A4539C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председателя Общественной палаты </w:t>
            </w:r>
            <w:r w:rsidR="00604ECD">
              <w:rPr>
                <w:rFonts w:ascii="Times New Roman" w:eastAsia="Times New Roman" w:hAnsi="Times New Roman" w:cs="Times New Roman"/>
                <w:sz w:val="28"/>
                <w:szCs w:val="28"/>
              </w:rPr>
              <w:t>МО «Хасавюртовский район».</w:t>
            </w:r>
          </w:p>
        </w:tc>
      </w:tr>
      <w:tr w:rsidR="00A4539C" w:rsidRPr="005A225E" w:rsidTr="007C4A82">
        <w:tc>
          <w:tcPr>
            <w:tcW w:w="817" w:type="dxa"/>
            <w:tcBorders>
              <w:top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9C" w:rsidRPr="005A225E" w:rsidRDefault="00A4539C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9C" w:rsidRPr="005A225E" w:rsidRDefault="00A4539C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заместителя председателя Общественной палаты </w:t>
            </w:r>
            <w:r w:rsidR="00604EC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района.</w:t>
            </w:r>
          </w:p>
        </w:tc>
      </w:tr>
      <w:tr w:rsidR="00A4539C" w:rsidRPr="005A225E" w:rsidTr="007C4A82">
        <w:tc>
          <w:tcPr>
            <w:tcW w:w="817" w:type="dxa"/>
            <w:tcBorders>
              <w:top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82" w:rsidRDefault="00A4539C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4539C" w:rsidRPr="005A225E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4539C"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9C" w:rsidRDefault="00A4539C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Совета Общественной палаты </w:t>
            </w:r>
            <w:r w:rsidR="00604EC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района.</w:t>
            </w:r>
          </w:p>
          <w:p w:rsidR="007C4A82" w:rsidRPr="005A225E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комиссий ОП МО «Хасавюртовский район»</w:t>
            </w:r>
          </w:p>
        </w:tc>
      </w:tr>
      <w:tr w:rsidR="00A4539C" w:rsidRPr="005A225E" w:rsidTr="007C4A82">
        <w:tc>
          <w:tcPr>
            <w:tcW w:w="817" w:type="dxa"/>
            <w:tcBorders>
              <w:top w:val="outset" w:sz="6" w:space="0" w:color="ECE9D8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82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C4A82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A4539C" w:rsidRPr="005A225E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4539C" w:rsidRPr="005A22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20" w:type="dxa"/>
            <w:tcBorders>
              <w:top w:val="outset" w:sz="6" w:space="0" w:color="ECE9D8"/>
              <w:left w:val="outset" w:sz="6" w:space="0" w:color="ECE9D8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9C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Кодекса этики ОП МО «Хасавюртовский район»</w:t>
            </w:r>
          </w:p>
          <w:p w:rsidR="007C4A82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Положения ОП МО района.</w:t>
            </w:r>
          </w:p>
          <w:p w:rsidR="007C4A82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регламента ОП МО «Хасавюртовский район»</w:t>
            </w:r>
          </w:p>
          <w:p w:rsidR="007C4A82" w:rsidRPr="005A225E" w:rsidRDefault="007C4A82" w:rsidP="00A4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539C" w:rsidRPr="005A225E" w:rsidRDefault="007C4A82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Открыл заседание ОП старейший член палаты Алхаматов З.Д. Он зачитал список всех членов ОП района из 22 человек. 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Предложил кандидатуру на избрание председателем ОП Хасавюртовского района АКГЁЗОВА КАЛСЫНА ШИХТЕМИРОВИЧА. Дал ему положительную характеристику.</w:t>
      </w:r>
    </w:p>
    <w:p w:rsidR="00A4539C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A2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Голосование: «за» - единогласно. Решение принято.</w:t>
      </w:r>
    </w:p>
    <w:p w:rsidR="00472D57" w:rsidRPr="005A225E" w:rsidRDefault="00472D57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Затем заседание по повестке дня вёл избранный председатель ОП МО района.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2.Слушали: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> Акгёзова К.Ш.</w:t>
      </w: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избрании заместителя председателя Об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щественной палаты МО «Хасавюртовский район»</w:t>
      </w: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539C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Решили:</w:t>
      </w: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 избрать заместителем председателя Общественной пал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>аты района</w:t>
      </w:r>
    </w:p>
    <w:p w:rsidR="00472D57" w:rsidRPr="005A225E" w:rsidRDefault="00472D57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Муталимова Р.Р.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Голосование: «за» - единогласно. Решение принято.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3.Слушали: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> Акгёзова К.Ш.</w:t>
      </w: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избрании Совета Общ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ественной палаты МО «Хасавюртовский район»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Решили:</w:t>
      </w: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 избрать Совет Общественной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палаты района</w:t>
      </w: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Акгёзова К.Ш., Муталимова Р.Р., Алхаматова З.Д., Ханкишиева Г.Д.,</w:t>
      </w:r>
      <w:r w:rsidR="0071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Диярханова В.С., Бийболатова Р.Х., Ханмирзаева Р. Ш.</w:t>
      </w:r>
      <w:r w:rsidR="00472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Голосование: «за» - единогласно. Решение принято.</w:t>
      </w:r>
    </w:p>
    <w:p w:rsidR="00710F39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4.Слушали:</w:t>
      </w:r>
      <w:r w:rsidR="0071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Акгёзова К.Ш. об избрании комиссий ОП.</w:t>
      </w:r>
    </w:p>
    <w:p w:rsidR="00710F39" w:rsidRDefault="00710F39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 Утвердить 4 комиссии. ( комиссии прилагаются)</w:t>
      </w:r>
    </w:p>
    <w:p w:rsidR="00A4539C" w:rsidRDefault="00710F39" w:rsidP="0071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Утвердить Кодекс этики члена ОП.</w:t>
      </w:r>
    </w:p>
    <w:p w:rsidR="00710F39" w:rsidRDefault="00710F39" w:rsidP="0071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Утвердить Положение ОП района.</w:t>
      </w:r>
    </w:p>
    <w:p w:rsidR="00710F39" w:rsidRDefault="00710F39" w:rsidP="0071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</w:t>
      </w:r>
      <w:r w:rsidR="0060777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Регламент ОП МО «Хасавюртовский район»</w:t>
      </w:r>
    </w:p>
    <w:p w:rsidR="00607779" w:rsidRDefault="00607779" w:rsidP="0071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( постановления прилагаются)</w:t>
      </w:r>
    </w:p>
    <w:p w:rsidR="00607779" w:rsidRPr="00710F39" w:rsidRDefault="00607779" w:rsidP="0071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заседание завершило свою работу.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108B" w:rsidRDefault="0033108B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539C" w:rsidRPr="0033108B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Общественной палаты</w:t>
      </w:r>
    </w:p>
    <w:p w:rsidR="00A4539C" w:rsidRPr="005A225E" w:rsidRDefault="00607779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«Хасавюртовский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                   </w:t>
      </w:r>
      <w:r w:rsidRPr="0033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Акгёзов К.Ш.</w:t>
      </w:r>
    </w:p>
    <w:p w:rsidR="00A4539C" w:rsidRPr="005A225E" w:rsidRDefault="00A4539C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39C" w:rsidRPr="0033108B" w:rsidRDefault="00607779" w:rsidP="00A4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33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3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Тутурбиев Р.Г.</w:t>
      </w:r>
    </w:p>
    <w:p w:rsidR="003B360A" w:rsidRPr="005A225E" w:rsidRDefault="003B360A">
      <w:pPr>
        <w:rPr>
          <w:rFonts w:ascii="Times New Roman" w:hAnsi="Times New Roman" w:cs="Times New Roman"/>
          <w:sz w:val="28"/>
          <w:szCs w:val="28"/>
        </w:rPr>
      </w:pPr>
    </w:p>
    <w:sectPr w:rsidR="003B360A" w:rsidRPr="005A225E" w:rsidSect="00A14F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7C" w:rsidRDefault="0017667C" w:rsidP="00B33D86">
      <w:pPr>
        <w:spacing w:after="0" w:line="240" w:lineRule="auto"/>
      </w:pPr>
      <w:r>
        <w:separator/>
      </w:r>
    </w:p>
  </w:endnote>
  <w:endnote w:type="continuationSeparator" w:id="1">
    <w:p w:rsidR="0017667C" w:rsidRDefault="0017667C" w:rsidP="00B3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0358"/>
      <w:docPartObj>
        <w:docPartGallery w:val="Page Numbers (Bottom of Page)"/>
        <w:docPartUnique/>
      </w:docPartObj>
    </w:sdtPr>
    <w:sdtContent>
      <w:p w:rsidR="00B33D86" w:rsidRDefault="00B33D86">
        <w:pPr>
          <w:pStyle w:val="a9"/>
          <w:jc w:val="center"/>
        </w:pPr>
        <w:fldSimple w:instr=" PAGE   \* MERGEFORMAT ">
          <w:r w:rsidR="0033108B">
            <w:rPr>
              <w:noProof/>
            </w:rPr>
            <w:t>1</w:t>
          </w:r>
        </w:fldSimple>
      </w:p>
    </w:sdtContent>
  </w:sdt>
  <w:p w:rsidR="00B33D86" w:rsidRDefault="00B33D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7C" w:rsidRDefault="0017667C" w:rsidP="00B33D86">
      <w:pPr>
        <w:spacing w:after="0" w:line="240" w:lineRule="auto"/>
      </w:pPr>
      <w:r>
        <w:separator/>
      </w:r>
    </w:p>
  </w:footnote>
  <w:footnote w:type="continuationSeparator" w:id="1">
    <w:p w:rsidR="0017667C" w:rsidRDefault="0017667C" w:rsidP="00B3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7301"/>
    <w:multiLevelType w:val="hybridMultilevel"/>
    <w:tmpl w:val="053A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39C"/>
    <w:rsid w:val="0017667C"/>
    <w:rsid w:val="0033108B"/>
    <w:rsid w:val="003B360A"/>
    <w:rsid w:val="00472D57"/>
    <w:rsid w:val="005A225E"/>
    <w:rsid w:val="00604ECD"/>
    <w:rsid w:val="00607779"/>
    <w:rsid w:val="00710F39"/>
    <w:rsid w:val="007C4A82"/>
    <w:rsid w:val="00A14FF8"/>
    <w:rsid w:val="00A4539C"/>
    <w:rsid w:val="00B3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itemtitle">
    <w:name w:val="left_item_title"/>
    <w:basedOn w:val="a0"/>
    <w:rsid w:val="00A4539C"/>
  </w:style>
  <w:style w:type="character" w:styleId="a3">
    <w:name w:val="Hyperlink"/>
    <w:basedOn w:val="a0"/>
    <w:uiPriority w:val="99"/>
    <w:semiHidden/>
    <w:unhideWhenUsed/>
    <w:rsid w:val="00A4539C"/>
    <w:rPr>
      <w:color w:val="0000FF"/>
      <w:u w:val="single"/>
    </w:rPr>
  </w:style>
  <w:style w:type="character" w:customStyle="1" w:styleId="fakebox">
    <w:name w:val="fake_box"/>
    <w:basedOn w:val="a0"/>
    <w:rsid w:val="00A4539C"/>
  </w:style>
  <w:style w:type="paragraph" w:styleId="a4">
    <w:name w:val="Normal (Web)"/>
    <w:basedOn w:val="a"/>
    <w:uiPriority w:val="99"/>
    <w:semiHidden/>
    <w:unhideWhenUsed/>
    <w:rsid w:val="00A4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539C"/>
    <w:rPr>
      <w:b/>
      <w:bCs/>
    </w:rPr>
  </w:style>
  <w:style w:type="character" w:customStyle="1" w:styleId="apple-converted-space">
    <w:name w:val="apple-converted-space"/>
    <w:basedOn w:val="a0"/>
    <w:rsid w:val="00A4539C"/>
  </w:style>
  <w:style w:type="paragraph" w:styleId="a6">
    <w:name w:val="List Paragraph"/>
    <w:basedOn w:val="a"/>
    <w:uiPriority w:val="34"/>
    <w:qFormat/>
    <w:rsid w:val="00710F3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D86"/>
  </w:style>
  <w:style w:type="paragraph" w:styleId="a9">
    <w:name w:val="footer"/>
    <w:basedOn w:val="a"/>
    <w:link w:val="aa"/>
    <w:uiPriority w:val="99"/>
    <w:unhideWhenUsed/>
    <w:rsid w:val="00B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925">
              <w:marLeft w:val="-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06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986690">
          <w:marLeft w:val="-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55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2015-04-13T19:11:00Z</dcterms:created>
  <dcterms:modified xsi:type="dcterms:W3CDTF">2015-04-13T20:16:00Z</dcterms:modified>
</cp:coreProperties>
</file>