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32" w:rsidRPr="00E24ACE" w:rsidRDefault="00600E7B" w:rsidP="00E24ACE">
      <w:pPr>
        <w:jc w:val="right"/>
        <w:rPr>
          <w:rFonts w:ascii="Arial" w:hAnsi="Arial" w:cs="Arial"/>
          <w:color w:val="595959"/>
          <w:sz w:val="24"/>
        </w:rPr>
      </w:pPr>
      <w:bookmarkStart w:id="0" w:name="_GoBack"/>
      <w:bookmarkEnd w:id="0"/>
      <w:r>
        <w:rPr>
          <w:rFonts w:ascii="Arial" w:hAnsi="Arial" w:cs="Arial"/>
          <w:color w:val="595959"/>
          <w:sz w:val="24"/>
        </w:rPr>
        <w:t>05.08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822C1" w:rsidRDefault="006E03F6" w:rsidP="00245784">
      <w:pPr>
        <w:tabs>
          <w:tab w:val="left" w:pos="567"/>
        </w:tabs>
        <w:spacing w:line="276" w:lineRule="auto"/>
        <w:ind w:left="567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ОТ УРАЛА ДО ТИХОГО ОКЕАНА: КАК ПРОХОДИТ ПЕРЕПИСЬ В ТРУДНОДОСТУПНЫХ РАЙОНАХ? </w:t>
      </w:r>
    </w:p>
    <w:p w:rsidR="004C21E5" w:rsidRPr="004C21E5" w:rsidRDefault="006E03F6" w:rsidP="004C21E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В июле перепись населения прошла в семи регионах России. Пока</w:t>
      </w:r>
      <w:r w:rsidRPr="006E03F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 отдаленных и т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руднодоступных районах, куда добраться в другое время года гораздо сложнее. </w:t>
      </w:r>
      <w:r w:rsidR="004A1B7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Расскажем, что преодолели, </w:t>
      </w:r>
      <w:r w:rsidR="00BD196B">
        <w:rPr>
          <w:rFonts w:ascii="Arial" w:eastAsia="Calibri" w:hAnsi="Arial" w:cs="Arial"/>
          <w:b/>
          <w:bCs/>
          <w:color w:val="525252"/>
          <w:sz w:val="24"/>
          <w:szCs w:val="24"/>
        </w:rPr>
        <w:t>увидели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и узнали пер</w:t>
      </w:r>
      <w:r w:rsidR="00BD196B">
        <w:rPr>
          <w:rFonts w:ascii="Arial" w:eastAsia="Calibri" w:hAnsi="Arial" w:cs="Arial"/>
          <w:b/>
          <w:bCs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писчики,</w:t>
      </w:r>
      <w:r w:rsidR="004A1B7E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посетившие эти места.</w:t>
      </w:r>
    </w:p>
    <w:p w:rsidR="004C21E5" w:rsidRDefault="00992AE0" w:rsidP="0024578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Свердловской области в июле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перепись дошла до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10 отдаленных поселений</w:t>
      </w:r>
      <w:r w:rsidR="005F1BEA">
        <w:rPr>
          <w:rFonts w:ascii="Arial" w:eastAsia="Calibri" w:hAnsi="Arial" w:cs="Arial"/>
          <w:bCs/>
          <w:color w:val="525252"/>
          <w:sz w:val="24"/>
          <w:szCs w:val="24"/>
        </w:rPr>
        <w:t>, отрезаемых от «большой земли» разливами рек и болот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Добирались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>сюда пер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писчики </w:t>
      </w:r>
      <w:r w:rsidR="005F1BEA">
        <w:rPr>
          <w:rFonts w:ascii="Arial" w:eastAsia="Calibri" w:hAnsi="Arial" w:cs="Arial"/>
          <w:bCs/>
          <w:color w:val="525252"/>
          <w:sz w:val="24"/>
          <w:szCs w:val="24"/>
        </w:rPr>
        <w:t xml:space="preserve">на внедорожниках и снегоболотоходах. Из-за сильных дождей грунтовые дороги размыло – но выручил спецтранспорт. Летом на нем здесь еще можно проехать. </w:t>
      </w:r>
    </w:p>
    <w:p w:rsidR="004A1B7E" w:rsidRPr="004A1B7E" w:rsidRDefault="00E81DC7" w:rsidP="009645C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Население семи </w:t>
      </w:r>
      <w:r w:rsidR="00E44CA7"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населенных пунктов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переписано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>в Бурятии – в Северо-Байкальском и Баргузинском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районах. Ряд поселков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расположены на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единственном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полуострове </w:t>
      </w:r>
      <w:r w:rsidR="004A1B7E">
        <w:rPr>
          <w:rFonts w:ascii="Arial" w:eastAsia="Calibri" w:hAnsi="Arial" w:cs="Arial"/>
          <w:bCs/>
          <w:color w:val="525252"/>
          <w:sz w:val="24"/>
          <w:szCs w:val="24"/>
        </w:rPr>
        <w:t>озера Байкал – Святой нос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, который</w:t>
      </w:r>
      <w:r w:rsidR="009645CE" w:rsidRP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 w:rsidR="009645CE" w:rsidRPr="009645CE">
        <w:rPr>
          <w:rFonts w:ascii="Arial" w:eastAsia="Calibri" w:hAnsi="Arial" w:cs="Arial"/>
          <w:bCs/>
          <w:color w:val="525252"/>
          <w:sz w:val="24"/>
          <w:szCs w:val="24"/>
        </w:rPr>
        <w:t>ходит в состав Забайкальского национального парка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. Его большая часть – горный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 масс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>ив, продолжение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 Баргузинского хребта. В древности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местные жители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>верили, что эти леса населяли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 эжины – духи леса, гор, огня. Шаманы совершали здесь обряды, а леса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считались священными. До сих пор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люди 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приносят подношения эжинам. </w:t>
      </w:r>
      <w:r w:rsidR="0047526C" w:rsidRPr="004A1B7E">
        <w:rPr>
          <w:rFonts w:ascii="Arial" w:eastAsia="Calibri" w:hAnsi="Arial" w:cs="Arial"/>
          <w:bCs/>
          <w:color w:val="525252"/>
          <w:sz w:val="24"/>
          <w:szCs w:val="24"/>
        </w:rPr>
        <w:t>Кто</w:t>
      </w:r>
      <w:r w:rsidR="0047526C">
        <w:rPr>
          <w:rFonts w:ascii="Arial" w:eastAsia="Calibri" w:hAnsi="Arial" w:cs="Arial"/>
          <w:bCs/>
          <w:color w:val="525252"/>
          <w:sz w:val="24"/>
          <w:szCs w:val="24"/>
        </w:rPr>
        <w:t>-</w:t>
      </w:r>
      <w:r w:rsidR="004A1B7E"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то, с верой, а кто-то в знак уважения местным обычаям. </w:t>
      </w:r>
    </w:p>
    <w:p w:rsidR="004A1B7E" w:rsidRPr="004A1B7E" w:rsidRDefault="004A1B7E" w:rsidP="004A1B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На полуострове многие годы жили святые отцы и монахи. Существует еще одна версия, почему полуостров получил свое название. Поморы, попав в шторм около полуострова, начали неистово молиться, призывая Святого Николая – покровителя мореплавателей и всех путешественников. И их многократная и полная отчаяния молитва </w:t>
      </w:r>
      <w:r w:rsidR="009645CE">
        <w:rPr>
          <w:rFonts w:ascii="Arial" w:eastAsia="Calibri" w:hAnsi="Arial" w:cs="Arial"/>
          <w:bCs/>
          <w:color w:val="525252"/>
          <w:sz w:val="24"/>
          <w:szCs w:val="24"/>
        </w:rPr>
        <w:t xml:space="preserve">была слышна на многие километры.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>Так и закрепилось за полуостровом название Святой Нос.</w:t>
      </w:r>
    </w:p>
    <w:p w:rsidR="004A1B7E" w:rsidRDefault="004A1B7E" w:rsidP="004A1B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Численность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местного населения небольшая. В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с. Катунь,  по данным Всероссийской  переписи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2010 года, насчитывалось 8 человек, п. Курбулик – 105, п. Монахово – 4, п. Ушканьи Острова – 3, п. Чивыркуй – 1, п. Святой Нос – 0.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Основные занятия жителей –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рыболовство, туризм, а также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>работа в Забайкальском национальном парке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. Дороги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сюда ведут через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труднопроходимый лес,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поэтому добраться до </w:t>
      </w:r>
      <w:r w:rsid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поселений </w:t>
      </w:r>
      <w:r w:rsidRPr="004A1B7E">
        <w:rPr>
          <w:rFonts w:ascii="Arial" w:eastAsia="Calibri" w:hAnsi="Arial" w:cs="Arial"/>
          <w:bCs/>
          <w:color w:val="525252"/>
          <w:sz w:val="24"/>
          <w:szCs w:val="24"/>
        </w:rPr>
        <w:t xml:space="preserve">можно только по Байкалу на катере. </w:t>
      </w:r>
    </w:p>
    <w:p w:rsidR="009D2A5D" w:rsidRPr="009D2A5D" w:rsidRDefault="002669C2" w:rsidP="002669C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Еще один отдаленный поселок на северном берегу Байкала – Давша. - 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>бы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вшее стойбище кочевых эвенков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Сегодня 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>это опорный пункт охраны и научных исследований в Баргузинском заповеднике. Здесь живут сотрудники заповедника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уче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>ные, сотрудники метеостанции, ра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ботники рыбоохраны и лесоохраны. </w:t>
      </w:r>
      <w:r w:rsidR="009D2A5D" w:rsidRPr="009D2A5D">
        <w:rPr>
          <w:rFonts w:ascii="Arial" w:eastAsia="Calibri" w:hAnsi="Arial" w:cs="Arial"/>
          <w:bCs/>
          <w:color w:val="525252"/>
          <w:sz w:val="24"/>
          <w:szCs w:val="24"/>
        </w:rPr>
        <w:t xml:space="preserve">По данным переписи населения 2010 года, численность населения в п. Давша составила 18 человек. </w:t>
      </w:r>
    </w:p>
    <w:p w:rsidR="00512986" w:rsidRDefault="00512986" w:rsidP="00512986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республике Саха (Якутия) в июле перепись прошла в одном – Олекминском  районе, но в 30 населенных пунктах. Особенность района: он разделен рекой Лена и не имеет регулярного</w:t>
      </w:r>
      <w:r w:rsidRPr="00512986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сообщения</w:t>
      </w:r>
      <w:r w:rsidR="00E755DF" w:rsidRPr="00E755DF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755DF">
        <w:rPr>
          <w:rFonts w:ascii="Arial" w:eastAsia="Calibri" w:hAnsi="Arial" w:cs="Arial"/>
          <w:bCs/>
          <w:color w:val="525252"/>
          <w:sz w:val="24"/>
          <w:szCs w:val="24"/>
        </w:rPr>
        <w:t>между поселениями</w:t>
      </w:r>
      <w:r w:rsid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 и с «большой землей»</w:t>
      </w:r>
      <w:r w:rsidRPr="00512986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Но в июле до всех можно добраться водным транспортом</w:t>
      </w:r>
      <w:r w:rsidRPr="00512986">
        <w:rPr>
          <w:rFonts w:ascii="Arial" w:eastAsia="Calibri" w:hAnsi="Arial" w:cs="Arial"/>
          <w:bCs/>
          <w:color w:val="525252"/>
          <w:sz w:val="24"/>
          <w:szCs w:val="24"/>
        </w:rPr>
        <w:t>, не привлекая дорогостоящую малую авиацию.</w:t>
      </w:r>
    </w:p>
    <w:p w:rsidR="00E755DF" w:rsidRPr="006769FA" w:rsidRDefault="006769FA" w:rsidP="00D274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</w:rPr>
      </w:pPr>
      <w:r w:rsidRP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По данным переписи 2010 года в отдаленном улусе  </w:t>
      </w:r>
      <w:r w:rsidR="00E81DC7" w:rsidRPr="006769FA">
        <w:rPr>
          <w:rFonts w:ascii="Arial" w:eastAsia="Calibri" w:hAnsi="Arial" w:cs="Arial"/>
          <w:bCs/>
          <w:color w:val="525252"/>
          <w:sz w:val="24"/>
          <w:szCs w:val="24"/>
        </w:rPr>
        <w:t>прожива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>ло</w:t>
      </w:r>
      <w:r w:rsidR="00E81DC7" w:rsidRP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6769FA">
        <w:rPr>
          <w:rFonts w:ascii="Arial" w:eastAsia="Calibri" w:hAnsi="Arial" w:cs="Arial"/>
          <w:bCs/>
          <w:color w:val="525252"/>
          <w:sz w:val="24"/>
          <w:szCs w:val="24"/>
        </w:rPr>
        <w:t>26,7 тыс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Pr="006769FA">
        <w:rPr>
          <w:rFonts w:ascii="Arial" w:eastAsia="Calibri" w:hAnsi="Arial" w:cs="Arial"/>
          <w:bCs/>
          <w:color w:val="525252"/>
          <w:sz w:val="24"/>
          <w:szCs w:val="24"/>
        </w:rPr>
        <w:t xml:space="preserve"> человек: 45,6% - русские, 42,6% - якуты, 4,6% - эвенки, и представители других национальностей. </w:t>
      </w:r>
      <w:r w:rsidR="00E755DF">
        <w:rPr>
          <w:rFonts w:ascii="Arial" w:eastAsia="Calibri" w:hAnsi="Arial" w:cs="Arial"/>
          <w:bCs/>
          <w:color w:val="525252"/>
          <w:sz w:val="24"/>
          <w:szCs w:val="24"/>
        </w:rPr>
        <w:t xml:space="preserve">Особенность района – золотые прииски, где работает значительная часть жителей. </w:t>
      </w:r>
      <w:r w:rsidRPr="00A2697B">
        <w:rPr>
          <w:rFonts w:ascii="Arial" w:eastAsia="Calibri" w:hAnsi="Arial" w:cs="Arial"/>
          <w:bCs/>
          <w:color w:val="525252"/>
          <w:sz w:val="24"/>
          <w:szCs w:val="24"/>
        </w:rPr>
        <w:t>Здесь также находится единственное в мире месторождение чароита, развита промышленность, сельское хозяйство, животноводство.</w:t>
      </w:r>
      <w:r w:rsidRPr="006769FA">
        <w:rPr>
          <w:rFonts w:ascii="Arial" w:eastAsia="Calibri" w:hAnsi="Arial" w:cs="Arial"/>
          <w:bCs/>
          <w:color w:val="525252"/>
        </w:rPr>
        <w:t xml:space="preserve"> </w:t>
      </w:r>
    </w:p>
    <w:p w:rsidR="009C304C" w:rsidRDefault="00876903" w:rsidP="0087690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Переписчики в улусе в основном были местные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 xml:space="preserve"> жители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Добираться водным транспортом им приходилось на обучение, а затем – сдачу результатов переписи в </w:t>
      </w:r>
      <w:r w:rsidR="00E81DC7">
        <w:rPr>
          <w:rFonts w:ascii="Arial" w:eastAsia="Calibri" w:hAnsi="Arial" w:cs="Arial"/>
          <w:bCs/>
          <w:color w:val="525252"/>
          <w:sz w:val="24"/>
          <w:szCs w:val="24"/>
        </w:rPr>
        <w:t xml:space="preserve">территориальный орган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Росстата.  </w:t>
      </w:r>
    </w:p>
    <w:p w:rsidR="00876903" w:rsidRDefault="006141FA" w:rsidP="006141FA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Рассказывает </w:t>
      </w:r>
      <w:r w:rsidRPr="006141FA">
        <w:rPr>
          <w:rFonts w:ascii="Arial" w:eastAsia="Calibri" w:hAnsi="Arial" w:cs="Arial"/>
          <w:b/>
          <w:bCs/>
          <w:color w:val="525252"/>
          <w:sz w:val="24"/>
          <w:szCs w:val="24"/>
        </w:rPr>
        <w:t>переписчица Августина Габышева: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«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Об этой 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возможности узнала из объявления администрации в местном интернет-чате. Пригласили на обучение в Олекминск, 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откуда вернулась переписчицей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Жители 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при обходе 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встречали очень хорошо, поскольку работаю в больнице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,</w:t>
      </w:r>
      <w:r w:rsidR="009C304C"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и меня все знают. </w:t>
      </w:r>
      <w:r w:rsidRPr="006141FA">
        <w:rPr>
          <w:rFonts w:ascii="Arial" w:eastAsia="Calibri" w:hAnsi="Arial" w:cs="Arial"/>
          <w:bCs/>
          <w:i/>
          <w:color w:val="525252"/>
          <w:sz w:val="24"/>
          <w:szCs w:val="24"/>
        </w:rPr>
        <w:t>По домам ходила после дежурства – в свободное время. Очень понравилось заполнять данные на планшете – гораздо удобнее и быстрее, чем на бумажном бланке. И мое время экономит, и респондента не задерживаю. С удовольствием вновь стану переписчиком».</w:t>
      </w:r>
    </w:p>
    <w:p w:rsidR="00341736" w:rsidRDefault="00600E7B" w:rsidP="0024578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Всего перепись в июл</w:t>
      </w:r>
      <w:r w:rsidR="00341736">
        <w:rPr>
          <w:rFonts w:ascii="Arial" w:eastAsia="Calibri" w:hAnsi="Arial" w:cs="Arial"/>
          <w:bCs/>
          <w:color w:val="525252"/>
          <w:sz w:val="24"/>
          <w:szCs w:val="24"/>
        </w:rPr>
        <w:t xml:space="preserve">е прошла на отдаленных и труднодоступных территориях 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>шести</w:t>
      </w:r>
      <w:r w:rsidR="00341736">
        <w:rPr>
          <w:rFonts w:ascii="Arial" w:eastAsia="Calibri" w:hAnsi="Arial" w:cs="Arial"/>
          <w:bCs/>
          <w:color w:val="525252"/>
          <w:sz w:val="24"/>
          <w:szCs w:val="24"/>
        </w:rPr>
        <w:t xml:space="preserve"> регионов России. В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республиках Бурятия (2 района, 7 населе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нных пунктов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), Дагестан (6/ 154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соответственно), Саха (Якутия) (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1/ 30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 xml:space="preserve">),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Хабаровском 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 xml:space="preserve">крае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(1/ 9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 xml:space="preserve">),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Магаданской (1/ 1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) и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>Све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>рдловс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кой </w:t>
      </w:r>
      <w:r w:rsidR="00C0229F">
        <w:rPr>
          <w:rFonts w:ascii="Arial" w:eastAsia="Calibri" w:hAnsi="Arial" w:cs="Arial"/>
          <w:bCs/>
          <w:color w:val="525252"/>
          <w:sz w:val="24"/>
          <w:szCs w:val="24"/>
        </w:rPr>
        <w:t>области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 xml:space="preserve"> (2/ 10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>).</w:t>
      </w:r>
    </w:p>
    <w:p w:rsidR="00E44CA7" w:rsidRPr="004C21E5" w:rsidRDefault="00341736" w:rsidP="00D2747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августе перепись пройдет в очередных отдаленных и труднодоступных районах 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–  </w:t>
      </w:r>
      <w:r w:rsidR="00DC4CE9">
        <w:rPr>
          <w:rFonts w:ascii="Arial" w:eastAsia="Calibri" w:hAnsi="Arial" w:cs="Arial"/>
          <w:bCs/>
          <w:color w:val="525252"/>
          <w:sz w:val="24"/>
          <w:szCs w:val="24"/>
        </w:rPr>
        <w:t xml:space="preserve">Республики Саха (Якутия),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t>Красноярского края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D63410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Иркутской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 xml:space="preserve"> и Свердловской области, Ненецкого, Ямало-Ненецкого 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Ханты-Мансийского автономного округа – Югры</w:t>
      </w:r>
      <w:r w:rsidR="00D2747E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9C4997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3A5BF6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2F323F" wp14:editId="5FA780F0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204" w:rsidRDefault="00C73204" w:rsidP="00A02726">
      <w:pPr>
        <w:spacing w:after="0" w:line="240" w:lineRule="auto"/>
      </w:pPr>
      <w:r>
        <w:separator/>
      </w:r>
    </w:p>
  </w:endnote>
  <w:endnote w:type="continuationSeparator" w:id="0">
    <w:p w:rsidR="00C73204" w:rsidRDefault="00C7320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3A5BF6">
          <w:rPr>
            <w:noProof/>
          </w:rPr>
          <w:t>1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204" w:rsidRDefault="00C73204" w:rsidP="00A02726">
      <w:pPr>
        <w:spacing w:after="0" w:line="240" w:lineRule="auto"/>
      </w:pPr>
      <w:r>
        <w:separator/>
      </w:r>
    </w:p>
  </w:footnote>
  <w:footnote w:type="continuationSeparator" w:id="0">
    <w:p w:rsidR="00C73204" w:rsidRDefault="00C7320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3A5BF6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5BF6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3A5BF6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69C2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354A"/>
    <w:rsid w:val="0033756B"/>
    <w:rsid w:val="00337907"/>
    <w:rsid w:val="0034008C"/>
    <w:rsid w:val="00341736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5BF6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526C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1B7E"/>
    <w:rsid w:val="004A2398"/>
    <w:rsid w:val="004A7489"/>
    <w:rsid w:val="004B0614"/>
    <w:rsid w:val="004B2D3D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33D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2986"/>
    <w:rsid w:val="0052114D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BEA"/>
    <w:rsid w:val="005F1E78"/>
    <w:rsid w:val="005F3440"/>
    <w:rsid w:val="005F4276"/>
    <w:rsid w:val="005F4737"/>
    <w:rsid w:val="005F674D"/>
    <w:rsid w:val="005F705B"/>
    <w:rsid w:val="005F78D1"/>
    <w:rsid w:val="00600E7B"/>
    <w:rsid w:val="00603DE1"/>
    <w:rsid w:val="00607A43"/>
    <w:rsid w:val="00607CB0"/>
    <w:rsid w:val="00607F98"/>
    <w:rsid w:val="00610B56"/>
    <w:rsid w:val="00610CCE"/>
    <w:rsid w:val="00614098"/>
    <w:rsid w:val="006141FA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9FA"/>
    <w:rsid w:val="00676EF8"/>
    <w:rsid w:val="00677F0B"/>
    <w:rsid w:val="0068187C"/>
    <w:rsid w:val="006860CD"/>
    <w:rsid w:val="0068671F"/>
    <w:rsid w:val="0068692B"/>
    <w:rsid w:val="00690404"/>
    <w:rsid w:val="0069172D"/>
    <w:rsid w:val="00693203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6D4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03F6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76903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1A6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5CE"/>
    <w:rsid w:val="0096589F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169E"/>
    <w:rsid w:val="00992AE0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04C"/>
    <w:rsid w:val="009C3945"/>
    <w:rsid w:val="009C4997"/>
    <w:rsid w:val="009C73BE"/>
    <w:rsid w:val="009D0506"/>
    <w:rsid w:val="009D0CAC"/>
    <w:rsid w:val="009D21C8"/>
    <w:rsid w:val="009D2A5D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697B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64D8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96B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1B81"/>
    <w:rsid w:val="00BF4236"/>
    <w:rsid w:val="00BF51E4"/>
    <w:rsid w:val="00C0229F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04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8A5"/>
    <w:rsid w:val="00D1695E"/>
    <w:rsid w:val="00D177A3"/>
    <w:rsid w:val="00D2164E"/>
    <w:rsid w:val="00D227E5"/>
    <w:rsid w:val="00D2663A"/>
    <w:rsid w:val="00D26CC3"/>
    <w:rsid w:val="00D2747E"/>
    <w:rsid w:val="00D3154C"/>
    <w:rsid w:val="00D324B5"/>
    <w:rsid w:val="00D331EE"/>
    <w:rsid w:val="00D3327F"/>
    <w:rsid w:val="00D345CC"/>
    <w:rsid w:val="00D35C3E"/>
    <w:rsid w:val="00D40C52"/>
    <w:rsid w:val="00D414C8"/>
    <w:rsid w:val="00D431A7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3410"/>
    <w:rsid w:val="00D6571A"/>
    <w:rsid w:val="00D669C9"/>
    <w:rsid w:val="00D701FF"/>
    <w:rsid w:val="00D72F3E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752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4CE9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4CA7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55DF"/>
    <w:rsid w:val="00E76FA2"/>
    <w:rsid w:val="00E771F7"/>
    <w:rsid w:val="00E779DB"/>
    <w:rsid w:val="00E779EA"/>
    <w:rsid w:val="00E77AF5"/>
    <w:rsid w:val="00E77CB7"/>
    <w:rsid w:val="00E81DC7"/>
    <w:rsid w:val="00E83067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3C09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0B0A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B23F916-A962-4A19-9D7D-C1E8C9C4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2524-5634-4E11-8102-8C12764B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2</cp:revision>
  <cp:lastPrinted>2020-02-13T18:03:00Z</cp:lastPrinted>
  <dcterms:created xsi:type="dcterms:W3CDTF">2021-08-05T06:27:00Z</dcterms:created>
  <dcterms:modified xsi:type="dcterms:W3CDTF">2021-08-05T06:27:00Z</dcterms:modified>
</cp:coreProperties>
</file>