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2A" w:rsidRDefault="00B9582A" w:rsidP="003A4101">
      <w:pPr>
        <w:spacing w:before="100" w:beforeAutospacing="1" w:after="100" w:afterAutospacing="1" w:line="225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2D6B45" w:rsidRDefault="002D6B45" w:rsidP="002D6B45">
      <w:pPr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</w:t>
      </w:r>
      <w:r w:rsidRPr="002D6B4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равила безопасного использования газа</w:t>
      </w:r>
    </w:p>
    <w:p w:rsidR="003A4101" w:rsidRPr="003A4101" w:rsidRDefault="003A4101" w:rsidP="00B9582A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Газ на кухне – привычное дело. </w:t>
      </w:r>
      <w:r w:rsidR="00C47DFD" w:rsidRPr="00C47DF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Мы настолько к нему привыкли, что  зачастую не думаем о том, что неправильное обращение с газовым оборудов</w:t>
      </w:r>
      <w:r w:rsidR="00C47DF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анием может привести к трагедии</w:t>
      </w: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Закрытые шиберы, обратная тяга, закрытые форточки во время работы газовых приборов, самовольная замена газовых приборов, допуск к их ремонту мастеров «с улицы» - все это приводит к печальным последствиям.</w:t>
      </w:r>
      <w:r w:rsidR="007D59A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24706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 </w:t>
      </w:r>
      <w:r w:rsidR="00B958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начала 2015 года на территории Дагестана </w:t>
      </w:r>
      <w:r w:rsidR="00EE54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из-за нарушений правил безопасности произошло 11 несчастных случаев. 23 человека пострадали, 11 </w:t>
      </w:r>
      <w:r w:rsidR="003B646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из них </w:t>
      </w:r>
      <w:r w:rsidR="00EE54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погибли. А ведь подобных несчастий можно было избежать…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Что же нужно делать, чтобы обезопасить себя и своих близких?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</w:t>
      </w: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. Строго соблюдать элементарные правила безопасного </w:t>
      </w:r>
      <w:r w:rsidR="0017507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использования газа</w:t>
      </w: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перед включением газового оборудования необходимо открыть форточки;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нельзя пользоваться неисправными газовыми приборами;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нельзя спать в помещениях, где работает газовое оборудование;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нельзя обогревать помещение с помощью газовых плит.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Еще одно</w:t>
      </w:r>
      <w:r w:rsidR="001750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важное</w:t>
      </w: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правило - необходимо постоянно проверять тягу в дымоходе. А при появлении запаха газа незамедлительно в</w:t>
      </w:r>
      <w:r w:rsidR="00B958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ызывать аварийную газовую службу</w:t>
      </w: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телефону 04 (с мобильного 040).</w:t>
      </w:r>
    </w:p>
    <w:p w:rsidR="00B9582A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</w:t>
      </w: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 Содержать газовое оборудование в надлежащем техническом состоянии. Для этого необходимо заключить дого</w:t>
      </w:r>
      <w:r w:rsidR="00EE547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вор на техническое обслуживание </w:t>
      </w: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газового оборудование </w:t>
      </w:r>
      <w:r w:rsidRPr="00C53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со специализиров</w:t>
      </w:r>
      <w:r w:rsidR="00175073" w:rsidRPr="00C53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анной организацией</w:t>
      </w:r>
      <w:r w:rsidR="0017507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, специалисты которой имеют все необходимые лицензии и допуск на выполнение газоопасных работ.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Наличие этого договора у абонента не только залог безопасности, но и требование законодательства (Постановление Правительства РФ от 21.07.2008 г. № 549). В случае отсутствия договора о ТО ВДГО газоснабжение жилого дома (квартиры) может быть приостановлено. Согласн</w:t>
      </w:r>
      <w:r w:rsidR="00B958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 договору специалисты газораспределительной организации выполняют</w:t>
      </w: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комплекс работ. Он включает в себя: проверку наличия тяги в дымоходе и </w:t>
      </w:r>
      <w:proofErr w:type="spellStart"/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вентканале</w:t>
      </w:r>
      <w:proofErr w:type="spellEnd"/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плавности вращения кранов, их разборка, очистка, смазка (при необходимости). Специалист также проверяет все соединения на предмет их герметичности, а при обнаружении утечки газа немедленно ее устраняет. При необходимости прочищает горелки от сажи и других загрязнений, регулирует горение газа на всех режимах работы, проверяет работоспособность автоматики безопасности, делает запись в абонентской книжке.</w:t>
      </w:r>
    </w:p>
    <w:p w:rsidR="003A4101" w:rsidRDefault="00B9582A" w:rsidP="00B9582A">
      <w:pPr>
        <w:spacing w:after="0" w:line="225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Заключить договор  о ТО ВДГО потребителям газа в городе Махачкала  можно с АО «Газпром газораспределение Махачкала»,  в остальных населенных пунктах Дагестана – с ООО «Газпром газораспределение Дагестан</w:t>
      </w: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»).</w:t>
      </w:r>
      <w:proofErr w:type="gramEnd"/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заключения договора при себе необходимо иметь</w:t>
      </w:r>
      <w:r w:rsidR="003A4101"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 п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аспорт, свидетельство о праве собственности</w:t>
      </w:r>
      <w:r w:rsidR="003A4101"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и абонентскую книж</w:t>
      </w:r>
      <w:r w:rsid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ку. </w:t>
      </w:r>
    </w:p>
    <w:p w:rsid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ГАЗОВАЯ ПЛИТА</w:t>
      </w:r>
    </w:p>
    <w:p w:rsidR="003A4101" w:rsidRDefault="003A4101" w:rsidP="00B9582A">
      <w:pPr>
        <w:numPr>
          <w:ilvl w:val="0"/>
          <w:numId w:val="1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Перед включением газовой плиты откройте форточку</w:t>
      </w:r>
      <w:r w:rsidR="00EE54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F7E4E" w:rsidRPr="00EF7E4E" w:rsidRDefault="00EF7E4E" w:rsidP="00B9582A">
      <w:pPr>
        <w:numPr>
          <w:ilvl w:val="0"/>
          <w:numId w:val="1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</w:t>
      </w:r>
      <w:r w:rsidRPr="00EF7E4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роветривайте духовой шкаф</w:t>
      </w:r>
      <w:r w:rsidRPr="00EF7E4E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EF7E4E">
        <w:rPr>
          <w:rFonts w:ascii="Tahoma" w:hAnsi="Tahoma" w:cs="Tahoma"/>
          <w:color w:val="232525"/>
          <w:sz w:val="24"/>
          <w:szCs w:val="24"/>
          <w:shd w:val="clear" w:color="auto" w:fill="FFFFFF"/>
        </w:rPr>
        <w:t>перед зажиганием горелок</w:t>
      </w:r>
      <w:r>
        <w:rPr>
          <w:rFonts w:ascii="Tahoma" w:hAnsi="Tahoma" w:cs="Tahoma"/>
          <w:color w:val="232525"/>
          <w:sz w:val="24"/>
          <w:szCs w:val="24"/>
          <w:shd w:val="clear" w:color="auto" w:fill="FFFFFF"/>
        </w:rPr>
        <w:t>.</w:t>
      </w:r>
    </w:p>
    <w:p w:rsidR="00EF7E4E" w:rsidRPr="003A4101" w:rsidRDefault="00EF7E4E" w:rsidP="00B9582A">
      <w:pPr>
        <w:numPr>
          <w:ilvl w:val="0"/>
          <w:numId w:val="1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F7E4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Не устраняйте самовольно</w:t>
      </w:r>
      <w:r w:rsidRPr="00EF7E4E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EF7E4E">
        <w:rPr>
          <w:rFonts w:ascii="Tahoma" w:hAnsi="Tahoma" w:cs="Tahoma"/>
          <w:color w:val="232525"/>
          <w:sz w:val="24"/>
          <w:szCs w:val="24"/>
          <w:shd w:val="clear" w:color="auto" w:fill="FFFFFF"/>
        </w:rPr>
        <w:t>неисправности в плите, отключите газ и вызовите мастера газовой службы.</w:t>
      </w:r>
    </w:p>
    <w:p w:rsidR="003A4101" w:rsidRPr="003A4101" w:rsidRDefault="003A4101" w:rsidP="00B9582A">
      <w:pPr>
        <w:numPr>
          <w:ilvl w:val="0"/>
          <w:numId w:val="1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</w:t>
      </w:r>
      <w:r w:rsidR="006070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 оставляйте работающую газовую</w:t>
      </w: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плиту без присмотра</w:t>
      </w:r>
      <w:r w:rsidR="00EE54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A4101" w:rsidRDefault="003A4101" w:rsidP="00B9582A">
      <w:pPr>
        <w:numPr>
          <w:ilvl w:val="0"/>
          <w:numId w:val="1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соединяйте трубу кухонной вытяжки с вентиляционным каналом</w:t>
      </w: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 </w:t>
      </w: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пользуйтесь вытяжкой, если форточка закрыта и в помещении работает прибор, присоединенный к дымоходу (газовая колонка, котел)</w:t>
      </w:r>
      <w:r w:rsidR="00405D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ГАЗОВАЯ КОЛОНКА</w:t>
      </w:r>
    </w:p>
    <w:p w:rsidR="003A4101" w:rsidRDefault="003A4101" w:rsidP="00B9582A">
      <w:pPr>
        <w:numPr>
          <w:ilvl w:val="0"/>
          <w:numId w:val="2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Перед включением колонки откройте форточку и проверьте тягу в дымоходе</w:t>
      </w:r>
      <w:r w:rsidR="00DE197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DE1972" w:rsidRPr="003A4101" w:rsidRDefault="00DE1972" w:rsidP="00DE1972">
      <w:pPr>
        <w:numPr>
          <w:ilvl w:val="0"/>
          <w:numId w:val="2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После розжига колонки снова убе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дитесь в наличии тяги в дымоход.</w:t>
      </w:r>
    </w:p>
    <w:p w:rsidR="003A4101" w:rsidRPr="003A4101" w:rsidRDefault="003A4101" w:rsidP="00B9582A">
      <w:pPr>
        <w:numPr>
          <w:ilvl w:val="0"/>
          <w:numId w:val="2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пользуйтесь колонкой с неисправной автоматикой безопасности</w:t>
      </w:r>
      <w:r w:rsidR="00DE197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A4101" w:rsidRDefault="003A4101" w:rsidP="00B9582A">
      <w:pPr>
        <w:numPr>
          <w:ilvl w:val="0"/>
          <w:numId w:val="2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разрешайте пользоваться колонкой и другими газовыми приборами детям и лицам в нетрезвом состоянии</w:t>
      </w:r>
      <w:r w:rsidR="00DE197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D53E1" w:rsidRPr="003A4101" w:rsidRDefault="004D53E1" w:rsidP="00B9582A">
      <w:pPr>
        <w:numPr>
          <w:ilvl w:val="0"/>
          <w:numId w:val="2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0037C7">
        <w:rPr>
          <w:rFonts w:ascii="Tahoma" w:hAnsi="Tahoma" w:cs="Tahoma"/>
          <w:color w:val="232525"/>
          <w:sz w:val="24"/>
          <w:szCs w:val="24"/>
          <w:shd w:val="clear" w:color="auto" w:fill="FFFFFF"/>
        </w:rPr>
        <w:t>Почувствовав запах газа, немедленно прекратите пользоваться колонкой и обратитесь в газовую службу.</w:t>
      </w:r>
    </w:p>
    <w:p w:rsidR="003A4101" w:rsidRPr="003A4101" w:rsidRDefault="003A4101" w:rsidP="00B9582A">
      <w:pPr>
        <w:spacing w:after="0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ГАЗОВЫЙ КОТЕЛ, ПЕЧЬ</w:t>
      </w:r>
    </w:p>
    <w:p w:rsidR="003A4101" w:rsidRPr="003A4101" w:rsidRDefault="003A4101" w:rsidP="00B9582A">
      <w:pPr>
        <w:numPr>
          <w:ilvl w:val="0"/>
          <w:numId w:val="3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Перед розжигом котла не забудьте открыть шибер-заслонку дымохода</w:t>
      </w:r>
      <w:r w:rsidR="00DE197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A4101" w:rsidRDefault="003A4101" w:rsidP="00B9582A">
      <w:pPr>
        <w:numPr>
          <w:ilvl w:val="0"/>
          <w:numId w:val="3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Проверяйте тягу в дымоходе перед розжигом отопительных приборов и во время их работы</w:t>
      </w:r>
      <w:r w:rsidR="00DE197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DE1972" w:rsidRPr="003A4101" w:rsidRDefault="00DE1972" w:rsidP="00DE1972">
      <w:pPr>
        <w:numPr>
          <w:ilvl w:val="0"/>
          <w:numId w:val="3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Форточка во время работы котла (печи) должна быть открытой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A4101" w:rsidRPr="003A4101" w:rsidRDefault="003A4101" w:rsidP="00B9582A">
      <w:pPr>
        <w:numPr>
          <w:ilvl w:val="0"/>
          <w:numId w:val="3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Следите за состоянием дымохода: разрушение кладки, попадание в него посторонних предметов могут стать причинами нарушения тяги и скоплению в помещении угарного газа. Неблагоприятные погодные условия, обмерзание оголовок дымохода также могут привести к нарушению тяги.</w:t>
      </w:r>
    </w:p>
    <w:p w:rsidR="003A4101" w:rsidRDefault="003A4101" w:rsidP="00B9582A">
      <w:pPr>
        <w:numPr>
          <w:ilvl w:val="0"/>
          <w:numId w:val="3"/>
        </w:num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Подготовьте газовое оборудование к работе в зимний период. Проверьте состояние дымоходов и вентиляционных каналов; окрасьте и закрепите газопроводы; </w:t>
      </w:r>
      <w:proofErr w:type="spellStart"/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загерметизируйте</w:t>
      </w:r>
      <w:proofErr w:type="spellEnd"/>
      <w:r w:rsidRPr="003A41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вводы всех коммуникаций через фундаменты зданий во избежание проникновения газа в случае повреждения подземных газопроводов. Для устранения неисправностей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вызовите слесаря.</w:t>
      </w:r>
    </w:p>
    <w:p w:rsidR="001A796A" w:rsidRDefault="00AF73C4" w:rsidP="00175073">
      <w:pPr>
        <w:spacing w:before="100" w:beforeAutospacing="1" w:after="100" w:afterAutospacing="1" w:line="210" w:lineRule="atLeast"/>
        <w:ind w:left="30" w:right="30"/>
        <w:jc w:val="both"/>
        <w:rPr>
          <w:rFonts w:ascii="Tahoma" w:hAnsi="Tahoma" w:cs="Tahom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F73C4">
        <w:rPr>
          <w:rFonts w:ascii="Tahoma" w:hAnsi="Tahoma" w:cs="Tahoma"/>
          <w:b/>
          <w:bCs/>
          <w:sz w:val="24"/>
          <w:szCs w:val="24"/>
          <w:bdr w:val="none" w:sz="0" w:space="0" w:color="auto" w:frame="1"/>
          <w:shd w:val="clear" w:color="auto" w:fill="FFFFFF"/>
        </w:rPr>
        <w:t>Уважаемые потребители газа! Будьте бдительны!</w:t>
      </w:r>
      <w:r>
        <w:rPr>
          <w:rFonts w:ascii="Tahoma" w:hAnsi="Tahoma" w:cs="Tahom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Соблюдайте правила безопасности при использовании газа!</w:t>
      </w:r>
      <w:bookmarkStart w:id="0" w:name="_GoBack"/>
      <w:bookmarkEnd w:id="0"/>
      <w:r w:rsidR="001A796A">
        <w:rPr>
          <w:rFonts w:ascii="Tahoma" w:hAnsi="Tahoma" w:cs="Tahom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</w:p>
    <w:p w:rsidR="002435F6" w:rsidRPr="001A796A" w:rsidRDefault="00247068" w:rsidP="00175073">
      <w:pPr>
        <w:spacing w:before="100" w:beforeAutospacing="1" w:after="100" w:afterAutospacing="1" w:line="210" w:lineRule="atLeast"/>
        <w:ind w:left="30" w:right="30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1A796A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Пресс-служб</w:t>
      </w:r>
      <w:proofErr w:type="gramStart"/>
      <w:r w:rsidRPr="001A796A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а </w:t>
      </w:r>
      <w:r w:rsidR="001A796A" w:rsidRPr="001A796A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ООО</w:t>
      </w:r>
      <w:proofErr w:type="gramEnd"/>
      <w:r w:rsidR="001A796A" w:rsidRPr="001A796A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</w:t>
      </w:r>
      <w:r w:rsidRPr="001A796A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«Газпром межрегионгаз Пятигорск»</w:t>
      </w:r>
      <w:r w:rsidR="001A796A" w:rsidRPr="001A796A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в Дагестане </w:t>
      </w:r>
    </w:p>
    <w:sectPr w:rsidR="002435F6" w:rsidRPr="001A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F69"/>
    <w:multiLevelType w:val="multilevel"/>
    <w:tmpl w:val="68AAC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B5298"/>
    <w:multiLevelType w:val="multilevel"/>
    <w:tmpl w:val="CC5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04D81"/>
    <w:multiLevelType w:val="multilevel"/>
    <w:tmpl w:val="44B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01"/>
    <w:rsid w:val="000037C7"/>
    <w:rsid w:val="00175073"/>
    <w:rsid w:val="001A796A"/>
    <w:rsid w:val="001B5953"/>
    <w:rsid w:val="001D60AD"/>
    <w:rsid w:val="002435F6"/>
    <w:rsid w:val="00247068"/>
    <w:rsid w:val="002D6B45"/>
    <w:rsid w:val="003415F6"/>
    <w:rsid w:val="003518A4"/>
    <w:rsid w:val="00383D88"/>
    <w:rsid w:val="003A4101"/>
    <w:rsid w:val="003B6461"/>
    <w:rsid w:val="00405D4B"/>
    <w:rsid w:val="004D53E1"/>
    <w:rsid w:val="004E7C72"/>
    <w:rsid w:val="006070DC"/>
    <w:rsid w:val="00642CDE"/>
    <w:rsid w:val="007D59AD"/>
    <w:rsid w:val="00934596"/>
    <w:rsid w:val="00AA71FD"/>
    <w:rsid w:val="00AF73C4"/>
    <w:rsid w:val="00B9582A"/>
    <w:rsid w:val="00C47DFD"/>
    <w:rsid w:val="00C53993"/>
    <w:rsid w:val="00D04FAD"/>
    <w:rsid w:val="00DE1972"/>
    <w:rsid w:val="00EE547D"/>
    <w:rsid w:val="00EF7E4E"/>
    <w:rsid w:val="00F3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72"/>
    <w:pPr>
      <w:ind w:left="720"/>
      <w:contextualSpacing/>
    </w:pPr>
  </w:style>
  <w:style w:type="character" w:customStyle="1" w:styleId="apple-converted-space">
    <w:name w:val="apple-converted-space"/>
    <w:basedOn w:val="a0"/>
    <w:rsid w:val="00EF7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72"/>
    <w:pPr>
      <w:ind w:left="720"/>
      <w:contextualSpacing/>
    </w:pPr>
  </w:style>
  <w:style w:type="character" w:customStyle="1" w:styleId="apple-converted-space">
    <w:name w:val="apple-converted-space"/>
    <w:basedOn w:val="a0"/>
    <w:rsid w:val="00EF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Наталья Григорьевна</dc:creator>
  <cp:lastModifiedBy>Магомедова Сапият  Идрисовна</cp:lastModifiedBy>
  <cp:revision>4</cp:revision>
  <dcterms:created xsi:type="dcterms:W3CDTF">2016-12-01T12:53:00Z</dcterms:created>
  <dcterms:modified xsi:type="dcterms:W3CDTF">2016-12-23T12:27:00Z</dcterms:modified>
</cp:coreProperties>
</file>