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98" w:rsidRPr="006D56D7" w:rsidRDefault="000E0798" w:rsidP="000E0798">
      <w:pPr>
        <w:pageBreakBefore/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4"/>
          <w:szCs w:val="24"/>
        </w:rPr>
      </w:pPr>
      <w:r w:rsidRPr="006D56D7">
        <w:rPr>
          <w:rFonts w:ascii="Times New Roman" w:hAnsi="Times New Roman"/>
          <w:sz w:val="24"/>
          <w:szCs w:val="24"/>
        </w:rPr>
        <w:t>Приложение 1</w:t>
      </w:r>
    </w:p>
    <w:p w:rsidR="000E0798" w:rsidRPr="006D56D7" w:rsidRDefault="000E0798" w:rsidP="000E0798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4"/>
          <w:szCs w:val="24"/>
        </w:rPr>
      </w:pPr>
      <w:r w:rsidRPr="006D56D7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E0798" w:rsidRPr="006D56D7" w:rsidRDefault="000E0798" w:rsidP="000E0798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4"/>
          <w:szCs w:val="24"/>
        </w:rPr>
      </w:pPr>
      <w:r w:rsidRPr="006D56D7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6D56D7">
        <w:rPr>
          <w:rFonts w:ascii="Times New Roman" w:hAnsi="Times New Roman"/>
          <w:sz w:val="24"/>
          <w:szCs w:val="24"/>
        </w:rPr>
        <w:br/>
        <w:t xml:space="preserve"> «Хасавюртовский  район»</w:t>
      </w:r>
    </w:p>
    <w:p w:rsidR="000E0798" w:rsidRPr="00FB1842" w:rsidRDefault="000E0798" w:rsidP="000E0798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8"/>
          <w:szCs w:val="28"/>
          <w:u w:val="single"/>
        </w:rPr>
      </w:pPr>
      <w:r w:rsidRPr="006D56D7">
        <w:rPr>
          <w:rFonts w:ascii="Times New Roman" w:hAnsi="Times New Roman"/>
          <w:sz w:val="24"/>
          <w:szCs w:val="24"/>
        </w:rPr>
        <w:t xml:space="preserve">от </w:t>
      </w:r>
      <w:r w:rsidRPr="006D56D7">
        <w:rPr>
          <w:rFonts w:ascii="Times New Roman" w:hAnsi="Times New Roman"/>
          <w:sz w:val="24"/>
          <w:szCs w:val="24"/>
          <w:u w:val="single"/>
        </w:rPr>
        <w:t>23 сентября 2015 г</w:t>
      </w:r>
      <w:r w:rsidRPr="006D56D7">
        <w:rPr>
          <w:rFonts w:ascii="Times New Roman" w:hAnsi="Times New Roman"/>
          <w:sz w:val="24"/>
          <w:szCs w:val="24"/>
        </w:rPr>
        <w:t xml:space="preserve">. № </w:t>
      </w:r>
      <w:r w:rsidRPr="006D56D7">
        <w:rPr>
          <w:rFonts w:ascii="Times New Roman" w:hAnsi="Times New Roman"/>
          <w:sz w:val="24"/>
          <w:szCs w:val="24"/>
          <w:u w:val="single"/>
        </w:rPr>
        <w:t>1226</w:t>
      </w:r>
    </w:p>
    <w:p w:rsidR="000E0798" w:rsidRPr="007819F4" w:rsidRDefault="000E0798" w:rsidP="000E0798">
      <w:pPr>
        <w:shd w:val="clear" w:color="auto" w:fill="FFFFFF"/>
        <w:spacing w:after="0" w:line="226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EF3CC3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b/>
          <w:bCs/>
          <w:color w:val="2D2D2D"/>
          <w:spacing w:val="1"/>
          <w:sz w:val="28"/>
          <w:szCs w:val="28"/>
          <w:lang w:eastAsia="ru-RU"/>
        </w:rPr>
        <w:t>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0E0798" w:rsidRPr="007819F4" w:rsidRDefault="000E0798" w:rsidP="000E0798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1. Общие положения</w:t>
      </w:r>
    </w:p>
    <w:p w:rsidR="000E0798" w:rsidRDefault="000E0798" w:rsidP="000E0798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1.1.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оценки регулирующего воздействия проектов муниципальных нормативных правовых актов в целях выявления положений, вводящих избыточные обязанности, запреты и ограничения для субъектов предпринимательской и инвестиционной деятельности (далее - субъекты) или способствующих их введению, а также положений, способствующих возникновению необоснованных расходов субъектов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и бюджета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«Хасавюртовский район»</w:t>
      </w:r>
    </w:p>
    <w:p w:rsidR="000E0798" w:rsidRDefault="000E0798" w:rsidP="000E07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1.2. Оценке регулирующего воздействия (далее - ОРВ) подлежат проекты муниципальных нормативных правовых актов, затрагивающие вопросы осуществления предпринимательской и инвестиционной деятельности (далее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роекты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 правовых актов), за  исключением:</w:t>
      </w:r>
    </w:p>
    <w:p w:rsidR="000E0798" w:rsidRDefault="000E0798" w:rsidP="000E079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проектов нормативных  правовых актов представительных органов муниципального образования, устанавливающих, изменяющих, приостанавливающих, отменяющих налоги и сборы</w:t>
      </w:r>
    </w:p>
    <w:p w:rsidR="000E0798" w:rsidRDefault="000E0798" w:rsidP="000E079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проектов нормативных правовых актов представительных органов  муниципального образования, регулирующие  бюджетные  правоотношения;</w:t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1.3. ОРВ проводится с учетом степени регулирующего воздействия положений, содержащихся в проекте правового акта:</w:t>
      </w:r>
    </w:p>
    <w:p w:rsidR="000E0798" w:rsidRDefault="000E0798" w:rsidP="000E0798">
      <w:pPr>
        <w:pStyle w:val="a3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proofErr w:type="gramStart"/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а) высокая степень регулирующего воздействия - проект правового акта содержит положения, устанавливающие ранее не предусмотренные обязанности, запреты и ограничения для субъектов или способствующие установлению ранее не предусмотренных обязанностей, запретов и ограничений для субъектов, а также положения, приводящие к </w:t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>возникновению ранее не предусмотренных законодательством Российской Федерации и иными нормативными правовыми актами расходов субъектов;</w:t>
      </w:r>
      <w:proofErr w:type="gramEnd"/>
    </w:p>
    <w:p w:rsidR="000E0798" w:rsidRDefault="000E0798" w:rsidP="000E0798">
      <w:pPr>
        <w:pStyle w:val="a3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0E0798" w:rsidRDefault="000E0798" w:rsidP="000E0798">
      <w:pPr>
        <w:pStyle w:val="a3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0E0798" w:rsidRDefault="000E0798" w:rsidP="000E0798">
      <w:pPr>
        <w:pStyle w:val="a3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0E0798" w:rsidRPr="00AD4DF6" w:rsidRDefault="000E0798" w:rsidP="000E0798">
      <w:pPr>
        <w:pStyle w:val="a3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б) средняя степень регулирующего воздействия - проект правового акта содержит положения, изменяющие ранее предусмотренные обязанности, запреты и ограничения для субъектов или способствующие изменению ранее предусмотренных обязанностей, запретов и ограничений для субъектов, а также положения, приводящие к увеличению ранее предусмотренных законодательством Российской Федерации и иными нормативными правовыми актами расходов субъектов;</w:t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в) низкая степень регулирующего воздействия - проект правового акта не содержит положений, предусмотренных подпунктами а, </w:t>
      </w:r>
      <w:proofErr w:type="gramStart"/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б</w:t>
      </w:r>
      <w:proofErr w:type="gramEnd"/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настоящего пункта, но подлежит ОРВ в соответствии с пунктом 1.2 Порядка.</w:t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1.4. Процедура проведения ОРВ состоит из следующих этапов:</w:t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разработка проекта правового акта, составление сводного отчета о проведении ОРВ проекта правового акта и их публичное обсуждение;</w:t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подготовка заключения об ОРВ проекта правового акта (далее – заключение  об ОРВ).</w:t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1.5. Публичное обсуждение проекта правового акта и сводного отчета о проведении ОРВ проекта правового акта (далее - публичное обсуждение) включает в себя:</w:t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размещение информационного сообщения о проведении публичного обсуждения, текста проекта правового акта и сводного отчета о проведении ОРВ проекта правового акта на официальном сайте администрации МО «Хасавюртовский  район» (далее - официальный сайт);</w:t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анализ поступивших предложений по проекту правового акта.</w:t>
      </w:r>
      <w:r w:rsidRPr="00AD4DF6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0E0798" w:rsidRPr="007819F4" w:rsidRDefault="000E0798" w:rsidP="000E0798">
      <w:pPr>
        <w:shd w:val="clear" w:color="auto" w:fill="FFFFFF"/>
        <w:spacing w:before="269" w:after="161" w:line="240" w:lineRule="auto"/>
        <w:textAlignment w:val="baseline"/>
        <w:outlineLvl w:val="2"/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2. Разработка проекта правового акта, составление сводного отчета о проведении ОРВ проекта правового акта и их публичное обсуждение</w:t>
      </w:r>
    </w:p>
    <w:p w:rsidR="000E0798" w:rsidRDefault="000E0798" w:rsidP="000E07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2.1. Разработчик проекта правового акта (далее - разработчик) обеспечивает размещение на официальном сайте: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информационного сообщения о проведении публичного обсуждения;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текста проекта правового акта;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сводного отчета о проведении ОРВ проекта правового акта (далее - сводный отчет).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br/>
        <w:t>2.2. Информационное сообщение о проведении публичного обсуждения должно содержать: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наименование проекта правового акта;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сведения о разработчике (наименование, юридический (почтовый) адрес, телефон, факс, адрес электронной почты);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срок проведения публичного обсуждения, в течение которого разработчиком принимаются предложения по проекту правового акта и способы их представления.</w:t>
      </w:r>
    </w:p>
    <w:p w:rsidR="000E0798" w:rsidRDefault="000E0798" w:rsidP="000E07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2.3. Сводный отчет составляется по форме согласно </w:t>
      </w:r>
      <w:hyperlink r:id="rId5" w:history="1">
        <w:r w:rsidRPr="007819F4">
          <w:rPr>
            <w:rFonts w:ascii="Times New Roman" w:eastAsia="Times New Roman" w:hAnsi="Times New Roman"/>
            <w:color w:val="00466E"/>
            <w:spacing w:val="1"/>
            <w:sz w:val="28"/>
            <w:szCs w:val="28"/>
            <w:u w:val="single"/>
            <w:lang w:eastAsia="ru-RU"/>
          </w:rPr>
          <w:t>приложению к Порядку</w:t>
        </w:r>
      </w:hyperlink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2.4. Срок проведения публичного обсуждения определяется разработчиком с учетом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степени регулирующего воздействия положений проекта правового акта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и исчисляется со дня размещения материалов, указанных в пункте 2.1 Порядка, на официальном сайте и не может быть менее: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- 15 календарных дней - для проектов правовых актов, содержащих положения, имеющие высокую степень регулирующего воздействия;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10 календарных дней - для проектов правовых актов, содержащих положения, имеющие среднюю степень регулирующего воздействия;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- 7 календарных дней - для проектов правовых актов, содержащих положения, имеющие низкую степень регулирующего воздействия.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2.5.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При наличии в проекте правового акта положений, имеющих высокую или среднюю степень регулирующего воздействия, разработчик в течение одного рабочего дня со дня начала проведения публичного обсуждения направляет уведомление о проведении процедуры ОРВ как минимум в одну организацию, целью деятельности которой является защита и представление интересов субъектов.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Уведомление о проведении процедуры ОРВ должно содержать сведения, установленные пунктом 2.2 Порядка, а также сведения о размещении проекта правового акта и сводного отчета на официальном сайте с указанием полного электронного адреса размещения.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2.6. Разработчик обязан рассмотреть все предложения, поступившие в ходе проведения публичного обсуждения.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2.7. По результатам проведения публичного обсуждения разработчик осуществляет доработку проекта правового акта либо отказывается от дальнейшей подготовки проекта правового акта.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2.8. В случае доработки проекта правового акта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br/>
        <w:t>- осуществляет доработку проекта правового акта и сводного отчета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сводной информации о поступивших предложениях (далее - сводка поступивших предложений), в которой указываются сведения об авторе предложения, содержании предложения, сведения об учете либо основаниях отклонения предложения;</w:t>
      </w:r>
    </w:p>
    <w:p w:rsidR="000E0798" w:rsidRDefault="000E0798" w:rsidP="000E07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0E0798" w:rsidRDefault="000E0798" w:rsidP="000E07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- обеспечивает размещение доработанного проекта правового акта, сводного отчета и сводки поступивших предложений на официальном сайте;</w:t>
      </w:r>
    </w:p>
    <w:p w:rsidR="000E0798" w:rsidRDefault="000E0798" w:rsidP="000E07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доработанный проект правового акта, сводный отчет, сводку 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инвестиций и развитии малого предпринимательства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администрации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«Хасавюртовский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(далее -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экономик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)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2.9. В случае отказа от дальнейшей подготовки проекта правового акта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обеспечивает размещение соответствующего информационного сообщения с указанием причин отказа и сводного отчета на официальном сайте.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2.10.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В случае отсутствия предложений по проекту правового акта по результатам публичного обсуждения либо отклонения разработчиком поступивших предложений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сводки поступивших предложений, в которой указываются сведения об авторе предложения, содержании предложения, основаниях отклонения предложения (при наличии поступивших предложений);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обеспечивает размещение доработанного сводного отчета и сводки поступивших предложений на официальном сайте;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проект правового акта, доработанный сводный отчет, сводку поступивших предложений с приложением копий поступивших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 xml:space="preserve">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2.11. Если в результате доработки проекта правового акта разработчиком будут внесены изменения, содержащие положения, имеющие высокую или среднюю степень регулирующего воздействия, в отношении которых не проведено публичное обсуждение, проект правового акта подлежит повторной процедуре ОРВ в соответствии с пунктами 2.1-2.10 Порядка.</w:t>
      </w:r>
    </w:p>
    <w:p w:rsidR="000E0798" w:rsidRDefault="000E0798" w:rsidP="000E07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3. Подготовка заключения об ОРВ</w:t>
      </w:r>
    </w:p>
    <w:p w:rsidR="000E0798" w:rsidRDefault="000E0798" w:rsidP="000E0798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3.1. Заключение об ОРВ подготавливается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Управлением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экономик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в течение 10 рабочих дней со дня поступления документов, указанных в пунктах 2.8, 2.10 Порядка.</w:t>
      </w:r>
    </w:p>
    <w:p w:rsidR="000E0798" w:rsidRDefault="000E0798" w:rsidP="000E0798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0E0798" w:rsidRDefault="000E0798" w:rsidP="000E0798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0E0798" w:rsidRDefault="000E0798" w:rsidP="000E0798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0E0798" w:rsidRDefault="000E0798" w:rsidP="000E0798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0E0798" w:rsidRDefault="000E0798" w:rsidP="000E0798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3.2. В заключении об ОРВ делается вывод:</w:t>
      </w:r>
    </w:p>
    <w:p w:rsidR="000E0798" w:rsidRDefault="000E0798" w:rsidP="000E0798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0E0798" w:rsidRDefault="000E0798" w:rsidP="000E0798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0E0798" w:rsidRDefault="000E0798" w:rsidP="000E0798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- о соблюдении разработчиком процедур ОРВ, установленных Порядком;</w:t>
      </w:r>
    </w:p>
    <w:p w:rsidR="000E0798" w:rsidRDefault="000E0798" w:rsidP="000E0798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0E0798" w:rsidRPr="007819F4" w:rsidRDefault="000E0798" w:rsidP="000E0798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- о соответствии представленных документов требованиям, установленным Порядком;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 правильности определения разработчиком степени регулирующего воздействия проекта правового акта;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о наличии либо отсутствии в проекте правового акта положений, вводящих избыточные обязанности, запреты и ограничения для субъектов или способствующих их введению, а также положений, способствующих возникновению необоснованных расходов субъектов и бюджета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«Хасавюртовский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".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3.3.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вправе запрашивать у разработчика, структурных подразделений администрации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«Хасавюртовский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и иных заинтересованных лиц информацию и материалы по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3.4.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Управление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экономик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обеспечивает размещение заключения об ОРВ на официальном сайте и направляет его в адрес разработчика.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3.5. Замечания, содержащиеся в заключении об ОРВ, подлежат обязательному учету разработчиком.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>3.6. После получения положительного заключения об ОРВ разработчик осуществляет согласование проекта правового акта в установленном порядке.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0E0798" w:rsidRDefault="000E0798" w:rsidP="000E0798">
      <w:pPr>
        <w:shd w:val="clear" w:color="auto" w:fill="FFFFFF"/>
        <w:spacing w:before="269" w:after="161" w:line="240" w:lineRule="auto"/>
        <w:textAlignment w:val="baseline"/>
        <w:outlineLvl w:val="2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4. Особенности проведения ОРВ проектов решений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, разработчики которых не являются структурными подразделениями администрации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4.1. Разработчик проекта решения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Собрания депутатов  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(далее - проект решения), затрагивающего вопросы осуществления предпринимательской и инвестиционной деятельности, подготавливает и направляет в адрес администрации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те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кст пр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оекта решения и сводный отчет, составленный по форме согласно </w:t>
      </w:r>
      <w:hyperlink r:id="rId6" w:history="1">
        <w:r w:rsidRPr="007819F4">
          <w:rPr>
            <w:rFonts w:ascii="Times New Roman" w:eastAsia="Times New Roman" w:hAnsi="Times New Roman"/>
            <w:color w:val="00466E"/>
            <w:spacing w:val="1"/>
            <w:sz w:val="28"/>
            <w:szCs w:val="28"/>
            <w:u w:val="single"/>
            <w:lang w:eastAsia="ru-RU"/>
          </w:rPr>
          <w:t>приложению к Порядку</w:t>
        </w:r>
      </w:hyperlink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4.2. Проведение публичного обсуждения проекта решения и сводного отчета осуществляется структурным подразделением администрации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, к компетенции которого относится регулирование отношений, затрагиваемых проектом решения (далее - структурное подразделение), в соответствии с требованиями пунктов 2.1, 2.2, 2.4, 2.5 Порядка.</w:t>
      </w:r>
    </w:p>
    <w:p w:rsidR="000E0798" w:rsidRDefault="000E0798" w:rsidP="000E0798">
      <w:pPr>
        <w:shd w:val="clear" w:color="auto" w:fill="FFFFFF"/>
        <w:spacing w:before="269" w:after="161" w:line="240" w:lineRule="auto"/>
        <w:textAlignment w:val="baseline"/>
        <w:outlineLvl w:val="2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4.3. Предложения по проекту решения, поступившие по результатам проведения публичного обсуждения, направляются структурным подразделением в адрес разработчика проекта решения.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При отсутствии предложений по проекту решения структурное подразделение направляет в адрес разработчика соответствующее уведомление.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4.4. По результатам рассмотрения предложений по проекту решения разработчик проекта решения осуществляет доработку проекта решения либо отказывается от дальнейшей подготовки проекта решения.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4.5. В случае доработки проекта решения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проект решения и сводный отчет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сводки поступивших предложений;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доработанный проект решения, сводный отчет, сводку поступивших предложений в структурное подразделение для размещения на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>официальном сайте;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доработанный проект решения, сводный отчет, сводку 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4.6. В случае отказа от дальнейшей подготовки проекта решения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направляет соответствующее информационное сообщение с указанием оснований для отказа и сводный отчет в структурное подразделение для размещения на официальном сайте.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4.7. В случае отсутствия предложений по проекту решения по результатам публичного обсуждения либо отклонения разработчиком поступивших предложений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отчет;</w:t>
      </w:r>
    </w:p>
    <w:p w:rsidR="000E0798" w:rsidRDefault="000E0798" w:rsidP="000E0798">
      <w:pPr>
        <w:shd w:val="clear" w:color="auto" w:fill="FFFFFF"/>
        <w:spacing w:before="269" w:after="161" w:line="240" w:lineRule="auto"/>
        <w:textAlignment w:val="baseline"/>
        <w:outlineLvl w:val="2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сводки поступивших предложений (при наличии поступивших предложений);</w:t>
      </w:r>
    </w:p>
    <w:p w:rsidR="000E0798" w:rsidRPr="007819F4" w:rsidRDefault="000E0798" w:rsidP="000E0798">
      <w:pPr>
        <w:shd w:val="clear" w:color="auto" w:fill="FFFFFF"/>
        <w:spacing w:before="269" w:after="161" w:line="240" w:lineRule="auto"/>
        <w:textAlignment w:val="baseline"/>
        <w:outlineLvl w:val="2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направляет доработанный сводный отчет и сводку поступивших предложений в структурное подразделение для размещения на официальном сайте;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проект решения, доработанный сводный отчет, сводку 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4.8.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Если в результате доработки проекта решения разработчиком будут внесены изменения, содержащие положения, имеющие высокую или среднюю степень регулирующего воздействия, в отношении которых не проведено публичное обсуждение, проект решения и сводный отчет направляется разработчиком проекта решения в адрес структурного подразделения для повторного проведения процедуры ОРВ в соответствии с требованиями пунктов 2.1, 2.2, 2.4, 2.5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>4.9.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После получения положительного заключения об ОРВ разработчик осуществляет внесение в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Собрания депутатов МР « 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проекта решения в установленном порядке.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0E0798" w:rsidRDefault="000E0798" w:rsidP="000E0798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0E0798" w:rsidRDefault="000E0798" w:rsidP="000E0798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0E0798" w:rsidRDefault="000E0798" w:rsidP="000E0798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0E0798" w:rsidRDefault="000E0798" w:rsidP="000E0798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0E0798" w:rsidRDefault="000E0798" w:rsidP="000E0798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0E0798" w:rsidRDefault="000E0798" w:rsidP="000E0798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0E0798" w:rsidRDefault="000E0798" w:rsidP="000E0798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EE7E1F" w:rsidRDefault="00EE7E1F"/>
    <w:sectPr w:rsidR="00EE7E1F" w:rsidSect="00EE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87A8B"/>
    <w:multiLevelType w:val="hybridMultilevel"/>
    <w:tmpl w:val="F29048EA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0E0798"/>
    <w:rsid w:val="000E0798"/>
    <w:rsid w:val="001E0B96"/>
    <w:rsid w:val="00A57DAE"/>
    <w:rsid w:val="00EE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67502181" TargetMode="External"/><Relationship Id="rId5" Type="http://schemas.openxmlformats.org/officeDocument/2006/relationships/hyperlink" Target="http://docs.cntd.ru/document/467502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1967</Words>
  <Characters>11214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</cp:revision>
  <dcterms:created xsi:type="dcterms:W3CDTF">2016-11-22T11:19:00Z</dcterms:created>
  <dcterms:modified xsi:type="dcterms:W3CDTF">2016-11-22T11:22:00Z</dcterms:modified>
</cp:coreProperties>
</file>