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C9" w:rsidRDefault="00DD310C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D310C">
        <w:rPr>
          <w:rFonts w:ascii="Times New Roman" w:hAnsi="Times New Roman" w:cs="Times New Roman"/>
          <w:sz w:val="28"/>
          <w:szCs w:val="28"/>
        </w:rPr>
        <w:t>Проект</w:t>
      </w:r>
    </w:p>
    <w:p w:rsidR="00DD310C" w:rsidRPr="00DD310C" w:rsidRDefault="00DD310C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D310C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DD310C" w:rsidRPr="00DD310C" w:rsidRDefault="00DD310C" w:rsidP="00DD310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</w:t>
      </w:r>
      <w:r w:rsidR="005C446E" w:rsidRPr="00DD31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310C" w:rsidRPr="00DD310C" w:rsidRDefault="00DD310C" w:rsidP="00DD310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310C">
        <w:rPr>
          <w:rFonts w:ascii="Times New Roman" w:hAnsi="Times New Roman" w:cs="Times New Roman"/>
          <w:b/>
          <w:sz w:val="28"/>
          <w:szCs w:val="28"/>
        </w:rPr>
        <w:t>Боташев</w:t>
      </w:r>
      <w:proofErr w:type="spellEnd"/>
      <w:r w:rsidRPr="00DD310C">
        <w:rPr>
          <w:rFonts w:ascii="Times New Roman" w:hAnsi="Times New Roman" w:cs="Times New Roman"/>
          <w:b/>
          <w:sz w:val="28"/>
          <w:szCs w:val="28"/>
        </w:rPr>
        <w:t xml:space="preserve"> З.Г.</w:t>
      </w: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«______» ___________ 2017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446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EE3" w:rsidRDefault="00AB4EE3" w:rsidP="00AB4EE3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A654F" w:rsidRPr="00AB4EE3">
        <w:rPr>
          <w:rFonts w:ascii="Times New Roman" w:hAnsi="Times New Roman" w:cs="Times New Roman"/>
          <w:b/>
          <w:sz w:val="28"/>
          <w:szCs w:val="28"/>
        </w:rPr>
        <w:t>о проведении экспертизы постановления главы муниципального образования МО «Хасавюртовский район» №152 от 26.06.2015 года об утверждении «порядка организации и осуществления муниципального контроля в области торговой деятельности на территории МО «Хасавюртовский район»».</w:t>
      </w:r>
    </w:p>
    <w:p w:rsidR="00AB4EE3" w:rsidRDefault="00AB4EE3" w:rsidP="00AB4EE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AB4EE3" w:rsidRPr="005C446E" w:rsidRDefault="005C446E" w:rsidP="005956DA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C446E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5C44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565C" w:rsidRPr="005C446E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5C446E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5C446E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5C446E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5C446E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5C446E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5C446E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гола</w:t>
      </w:r>
      <w:r w:rsidR="00403202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5C446E">
        <w:rPr>
          <w:rFonts w:ascii="Times New Roman" w:hAnsi="Times New Roman" w:cs="Times New Roman"/>
          <w:sz w:val="28"/>
          <w:szCs w:val="28"/>
        </w:rPr>
        <w:t xml:space="preserve">(далее - Порядок), Планом проведения экспертизы нормативных правовых актов </w:t>
      </w:r>
      <w:r w:rsidR="0063565C" w:rsidRPr="005C446E">
        <w:rPr>
          <w:rFonts w:ascii="Times New Roman" w:hAnsi="Times New Roman" w:cs="Times New Roman"/>
          <w:sz w:val="28"/>
          <w:szCs w:val="28"/>
        </w:rPr>
        <w:t>МО «Хасавюртовский район» на 2017 год</w:t>
      </w:r>
      <w:r w:rsidR="009A654F" w:rsidRPr="005C446E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63565C" w:rsidRPr="005C446E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9A654F" w:rsidRPr="005C446E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3565C" w:rsidRPr="005C446E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  <w:proofErr w:type="gramEnd"/>
      <w:r w:rsidR="0063565C" w:rsidRPr="005C446E">
        <w:rPr>
          <w:rFonts w:ascii="Times New Roman" w:hAnsi="Times New Roman" w:cs="Times New Roman"/>
          <w:sz w:val="28"/>
          <w:szCs w:val="28"/>
        </w:rPr>
        <w:t xml:space="preserve"> 24.01.2017 года</w:t>
      </w:r>
      <w:r w:rsidR="009A654F" w:rsidRPr="005C446E">
        <w:rPr>
          <w:rFonts w:ascii="Times New Roman" w:hAnsi="Times New Roman" w:cs="Times New Roman"/>
          <w:sz w:val="28"/>
          <w:szCs w:val="28"/>
        </w:rPr>
        <w:t xml:space="preserve"> (далее - План проведения экспертизы), провело экспертизу постановления</w:t>
      </w:r>
      <w:r w:rsidR="00ED5FB4" w:rsidRPr="005C446E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МО «Хасавюртовский район» №152 от 26.06.2015 года об утверждении «порядка организации и осуществления муниципального контроля в области торговой деятельности на территории МО «Хасавюртовский район»»</w:t>
      </w:r>
      <w:r w:rsidR="009A654F" w:rsidRPr="005C446E">
        <w:rPr>
          <w:rFonts w:ascii="Times New Roman" w:hAnsi="Times New Roman" w:cs="Times New Roman"/>
          <w:sz w:val="28"/>
          <w:szCs w:val="28"/>
        </w:rPr>
        <w:t xml:space="preserve">. В соответствии с пунктом 7 Порядка и Планом проведения экспертизы срок проведения экспертизы постановления определён с </w:t>
      </w:r>
      <w:r w:rsidR="00ED5FB4" w:rsidRPr="005C446E">
        <w:rPr>
          <w:rFonts w:ascii="Times New Roman" w:hAnsi="Times New Roman" w:cs="Times New Roman"/>
          <w:sz w:val="28"/>
          <w:szCs w:val="28"/>
        </w:rPr>
        <w:t>03 апреля по 30 06 2017</w:t>
      </w:r>
      <w:r w:rsidR="009A654F" w:rsidRPr="005C446E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План проведения экспертизы на 2017 год и последующая экспертиза является не</w:t>
      </w:r>
      <w:r w:rsidR="00ED5FB4" w:rsidRPr="005C446E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5C446E"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(далее - ОРВ) в отношении проекта</w:t>
      </w:r>
      <w:r w:rsidR="00ED5FB4" w:rsidRPr="005C446E">
        <w:rPr>
          <w:rFonts w:ascii="Times New Roman" w:hAnsi="Times New Roman" w:cs="Times New Roman"/>
          <w:sz w:val="28"/>
          <w:szCs w:val="28"/>
        </w:rPr>
        <w:t xml:space="preserve"> постановления главы муниципального образования МО «Хасавюртовский район» №152 от 26.06.2015 года об утверждении «порядка организации и осуществления муниципального контроля в области торговой деятельности на территории МО «Хасавюртовский район»».</w:t>
      </w:r>
      <w:r w:rsidR="009A654F" w:rsidRPr="005C446E">
        <w:rPr>
          <w:rFonts w:ascii="Times New Roman" w:hAnsi="Times New Roman" w:cs="Times New Roman"/>
          <w:sz w:val="28"/>
          <w:szCs w:val="28"/>
        </w:rPr>
        <w:t xml:space="preserve"> Согласно пункту </w:t>
      </w:r>
      <w:r w:rsidR="009A654F" w:rsidRPr="005C446E">
        <w:rPr>
          <w:rFonts w:ascii="Times New Roman" w:hAnsi="Times New Roman" w:cs="Times New Roman"/>
          <w:sz w:val="28"/>
          <w:szCs w:val="28"/>
        </w:rPr>
        <w:lastRenderedPageBreak/>
        <w:t xml:space="preserve">9 Порядка в сроки с </w:t>
      </w:r>
      <w:r w:rsidR="00ED5FB4" w:rsidRPr="005C446E">
        <w:rPr>
          <w:rFonts w:ascii="Times New Roman" w:hAnsi="Times New Roman" w:cs="Times New Roman"/>
          <w:sz w:val="28"/>
          <w:szCs w:val="28"/>
        </w:rPr>
        <w:t>03 апреля по 10 мая</w:t>
      </w:r>
      <w:r w:rsidR="009A654F" w:rsidRPr="005C446E">
        <w:rPr>
          <w:rFonts w:ascii="Times New Roman" w:hAnsi="Times New Roman" w:cs="Times New Roman"/>
          <w:sz w:val="28"/>
          <w:szCs w:val="28"/>
        </w:rPr>
        <w:t xml:space="preserve"> 2017 года 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</w:t>
      </w:r>
      <w:proofErr w:type="gramStart"/>
      <w:r w:rsidR="009A654F" w:rsidRPr="005C446E">
        <w:rPr>
          <w:rFonts w:ascii="Times New Roman" w:hAnsi="Times New Roman" w:cs="Times New Roman"/>
          <w:sz w:val="28"/>
          <w:szCs w:val="28"/>
        </w:rPr>
        <w:t xml:space="preserve">Уведомление о проведении публичных консультаций было размещено на официальном сайте </w:t>
      </w:r>
      <w:r w:rsidR="00CE77B9" w:rsidRPr="005C446E">
        <w:rPr>
          <w:rFonts w:ascii="Times New Roman" w:hAnsi="Times New Roman" w:cs="Times New Roman"/>
          <w:sz w:val="28"/>
          <w:szCs w:val="28"/>
        </w:rPr>
        <w:t xml:space="preserve"> администрации МО «Хасавюртовский район»</w:t>
      </w:r>
      <w:r w:rsidR="009A654F" w:rsidRPr="005C446E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 постановления</w:t>
      </w:r>
      <w:r w:rsidR="00CE77B9" w:rsidRPr="005C446E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МО «Хасавюртовский район» №152 от 26.06.2015 года об утверждении «порядка организации и осуществления муниципального контроля в области торговой деятельности на территории МО «Хасавюртовский район»»</w:t>
      </w:r>
      <w:r w:rsidR="00E341A5" w:rsidRPr="005C446E">
        <w:rPr>
          <w:rFonts w:ascii="Times New Roman" w:hAnsi="Times New Roman" w:cs="Times New Roman"/>
          <w:sz w:val="28"/>
          <w:szCs w:val="28"/>
        </w:rPr>
        <w:t>, директору межрайонного центра развития предпринимательства, общественному помощнику Уполномоченного по защите</w:t>
      </w:r>
      <w:proofErr w:type="gramEnd"/>
      <w:r w:rsidR="00E341A5" w:rsidRPr="005C446E">
        <w:rPr>
          <w:rFonts w:ascii="Times New Roman" w:hAnsi="Times New Roman" w:cs="Times New Roman"/>
          <w:sz w:val="28"/>
          <w:szCs w:val="28"/>
        </w:rPr>
        <w:t xml:space="preserve"> прав предпринимателей РД.</w:t>
      </w:r>
      <w:r w:rsidR="00866F75" w:rsidRPr="005C446E">
        <w:rPr>
          <w:rFonts w:ascii="Times New Roman" w:hAnsi="Times New Roman" w:cs="Times New Roman"/>
          <w:sz w:val="28"/>
          <w:szCs w:val="28"/>
        </w:rPr>
        <w:t>, Председателю общественной палаты МО «Хасавюртовский район».</w:t>
      </w:r>
      <w:r w:rsidR="00CE77B9" w:rsidRPr="005C446E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5C446E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рассматриваемого постановления являются: осуществление </w:t>
      </w:r>
      <w:r w:rsidR="00866F75" w:rsidRPr="005C446E">
        <w:rPr>
          <w:rFonts w:ascii="Times New Roman" w:hAnsi="Times New Roman" w:cs="Times New Roman"/>
          <w:sz w:val="28"/>
          <w:szCs w:val="28"/>
        </w:rPr>
        <w:t xml:space="preserve">муниципального контроля в области торговой деятельности на территории МО «Хасавюртовский район»». </w:t>
      </w:r>
      <w:r w:rsidR="009A654F" w:rsidRPr="005C446E">
        <w:rPr>
          <w:rFonts w:ascii="Times New Roman" w:hAnsi="Times New Roman" w:cs="Times New Roman"/>
          <w:sz w:val="28"/>
          <w:szCs w:val="28"/>
        </w:rPr>
        <w:t xml:space="preserve">За период с начала года по итогам проверок </w:t>
      </w:r>
      <w:r w:rsidR="00662C9C" w:rsidRPr="005C446E">
        <w:rPr>
          <w:rFonts w:ascii="Times New Roman" w:hAnsi="Times New Roman" w:cs="Times New Roman"/>
          <w:sz w:val="28"/>
          <w:szCs w:val="28"/>
        </w:rPr>
        <w:t>совм</w:t>
      </w:r>
      <w:r w:rsidR="000F2DD0" w:rsidRPr="005C446E">
        <w:rPr>
          <w:rFonts w:ascii="Times New Roman" w:hAnsi="Times New Roman" w:cs="Times New Roman"/>
          <w:sz w:val="28"/>
          <w:szCs w:val="28"/>
        </w:rPr>
        <w:t xml:space="preserve">естно с МВД, </w:t>
      </w:r>
      <w:proofErr w:type="gramStart"/>
      <w:r w:rsidR="000F2DD0" w:rsidRPr="005C446E">
        <w:rPr>
          <w:rFonts w:ascii="Times New Roman" w:hAnsi="Times New Roman" w:cs="Times New Roman"/>
          <w:sz w:val="28"/>
          <w:szCs w:val="28"/>
        </w:rPr>
        <w:t>МРИ</w:t>
      </w:r>
      <w:proofErr w:type="gramEnd"/>
      <w:r w:rsidR="000F2DD0" w:rsidRPr="005C446E">
        <w:rPr>
          <w:rFonts w:ascii="Times New Roman" w:hAnsi="Times New Roman" w:cs="Times New Roman"/>
          <w:sz w:val="28"/>
          <w:szCs w:val="28"/>
        </w:rPr>
        <w:t xml:space="preserve"> </w:t>
      </w:r>
      <w:r w:rsidR="00662C9C" w:rsidRPr="005C446E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5C446E">
        <w:rPr>
          <w:rFonts w:ascii="Times New Roman" w:hAnsi="Times New Roman" w:cs="Times New Roman"/>
          <w:sz w:val="28"/>
          <w:szCs w:val="28"/>
        </w:rPr>
        <w:t xml:space="preserve">составлено </w:t>
      </w:r>
      <w:r w:rsidR="006C6F46" w:rsidRPr="005C446E">
        <w:rPr>
          <w:rFonts w:ascii="Times New Roman" w:hAnsi="Times New Roman" w:cs="Times New Roman"/>
          <w:sz w:val="28"/>
          <w:szCs w:val="28"/>
        </w:rPr>
        <w:t xml:space="preserve">56 протоколов КоАП РФ и РД </w:t>
      </w:r>
      <w:r w:rsidR="009A654F" w:rsidRPr="005C446E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правонарушениях. Жалобы и обращения по состоянию на </w:t>
      </w:r>
      <w:r w:rsidR="000F2DD0" w:rsidRPr="005C446E">
        <w:rPr>
          <w:rFonts w:ascii="Times New Roman" w:hAnsi="Times New Roman" w:cs="Times New Roman"/>
          <w:sz w:val="28"/>
          <w:szCs w:val="28"/>
        </w:rPr>
        <w:t>15 мая</w:t>
      </w:r>
      <w:r w:rsidR="00B36541" w:rsidRPr="005C446E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5C446E">
        <w:rPr>
          <w:rFonts w:ascii="Times New Roman" w:hAnsi="Times New Roman" w:cs="Times New Roman"/>
          <w:sz w:val="28"/>
          <w:szCs w:val="28"/>
        </w:rPr>
        <w:t xml:space="preserve">2017 года не поступали. Основными участниками, на которых распространяется правовое регулирование </w:t>
      </w:r>
      <w:r w:rsidR="0015395F" w:rsidRPr="005C446E">
        <w:rPr>
          <w:rFonts w:ascii="Times New Roman" w:hAnsi="Times New Roman" w:cs="Times New Roman"/>
          <w:sz w:val="28"/>
          <w:szCs w:val="28"/>
        </w:rPr>
        <w:t xml:space="preserve">являются юридические лица, индивидуальные предприниматели и </w:t>
      </w:r>
      <w:proofErr w:type="gramStart"/>
      <w:r w:rsidR="0015395F" w:rsidRPr="005C446E">
        <w:rPr>
          <w:rFonts w:ascii="Times New Roman" w:hAnsi="Times New Roman" w:cs="Times New Roman"/>
          <w:sz w:val="28"/>
          <w:szCs w:val="28"/>
        </w:rPr>
        <w:t>граждане</w:t>
      </w:r>
      <w:proofErr w:type="gramEnd"/>
      <w:r w:rsidR="0015395F" w:rsidRPr="005C446E">
        <w:rPr>
          <w:rFonts w:ascii="Times New Roman" w:hAnsi="Times New Roman" w:cs="Times New Roman"/>
          <w:sz w:val="28"/>
          <w:szCs w:val="28"/>
        </w:rPr>
        <w:t xml:space="preserve"> не зарегистрированные в качестве индивидуального предпринимателя. </w:t>
      </w:r>
    </w:p>
    <w:p w:rsidR="00482B96" w:rsidRDefault="00403202" w:rsidP="00403202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654F" w:rsidRPr="005C446E">
        <w:rPr>
          <w:rFonts w:ascii="Times New Roman" w:hAnsi="Times New Roman" w:cs="Times New Roman"/>
          <w:sz w:val="28"/>
          <w:szCs w:val="28"/>
        </w:rPr>
        <w:t>В целях экспертизы акта исследованы аналогичные нормативные правовые акты, принятые другими субъектами РФ, в том числе:</w:t>
      </w:r>
      <w:r w:rsidR="00100417" w:rsidRPr="005C446E">
        <w:rPr>
          <w:rFonts w:ascii="Times New Roman" w:hAnsi="Times New Roman" w:cs="Times New Roman"/>
          <w:sz w:val="28"/>
          <w:szCs w:val="28"/>
        </w:rPr>
        <w:t xml:space="preserve"> решение городской думы Г. Ульяновска № 161 от 26.09.</w:t>
      </w:r>
      <w:r w:rsidR="008E35AC" w:rsidRPr="005C446E">
        <w:rPr>
          <w:rFonts w:ascii="Times New Roman" w:hAnsi="Times New Roman" w:cs="Times New Roman"/>
          <w:sz w:val="28"/>
          <w:szCs w:val="28"/>
        </w:rPr>
        <w:t xml:space="preserve">2012 года, </w:t>
      </w:r>
      <w:r w:rsidR="006C6F46" w:rsidRPr="005C446E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и осуществления муниципального контроля в области торговой деятельности, </w:t>
      </w:r>
      <w:r w:rsidR="00D269FD" w:rsidRPr="005C446E">
        <w:rPr>
          <w:rFonts w:ascii="Times New Roman" w:hAnsi="Times New Roman" w:cs="Times New Roman"/>
          <w:sz w:val="28"/>
          <w:szCs w:val="28"/>
        </w:rPr>
        <w:t xml:space="preserve"> </w:t>
      </w:r>
      <w:r w:rsidR="006C6F46" w:rsidRPr="005C446E">
        <w:rPr>
          <w:rFonts w:ascii="Times New Roman" w:hAnsi="Times New Roman" w:cs="Times New Roman"/>
          <w:sz w:val="28"/>
          <w:szCs w:val="28"/>
        </w:rPr>
        <w:t xml:space="preserve"> </w:t>
      </w:r>
      <w:r w:rsidR="008E35AC" w:rsidRPr="005C446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8E35AC" w:rsidRPr="005C446E">
        <w:rPr>
          <w:rFonts w:ascii="Times New Roman" w:hAnsi="Times New Roman" w:cs="Times New Roman"/>
          <w:sz w:val="28"/>
          <w:szCs w:val="28"/>
        </w:rPr>
        <w:t>Кадуй</w:t>
      </w:r>
      <w:bookmarkStart w:id="0" w:name="_GoBack"/>
      <w:bookmarkEnd w:id="0"/>
      <w:r w:rsidR="008E35AC" w:rsidRPr="005C446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E35AC" w:rsidRPr="005C446E">
        <w:rPr>
          <w:rFonts w:ascii="Times New Roman" w:hAnsi="Times New Roman" w:cs="Times New Roman"/>
          <w:sz w:val="28"/>
          <w:szCs w:val="28"/>
        </w:rPr>
        <w:t xml:space="preserve"> района Волгоградской области №396 от 21.08.2014года</w:t>
      </w:r>
      <w:proofErr w:type="gramStart"/>
      <w:r w:rsidR="009A654F" w:rsidRPr="005C44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C6F46" w:rsidRPr="005C44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6F46" w:rsidRPr="005C446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C6F46" w:rsidRPr="005C446E">
        <w:rPr>
          <w:rFonts w:ascii="Times New Roman" w:hAnsi="Times New Roman" w:cs="Times New Roman"/>
          <w:sz w:val="28"/>
          <w:szCs w:val="28"/>
        </w:rPr>
        <w:t xml:space="preserve">б утверждении регламента осуществления муниципального контроля в сфере торговой деятельности.  </w:t>
      </w:r>
      <w:r w:rsidR="009A654F" w:rsidRPr="005C446E">
        <w:rPr>
          <w:rFonts w:ascii="Times New Roman" w:hAnsi="Times New Roman" w:cs="Times New Roman"/>
          <w:sz w:val="28"/>
          <w:szCs w:val="28"/>
        </w:rPr>
        <w:t xml:space="preserve"> В соответствии с подпунктом </w:t>
      </w:r>
      <w:r w:rsidR="00A56800" w:rsidRPr="005C446E">
        <w:rPr>
          <w:rFonts w:ascii="Times New Roman" w:hAnsi="Times New Roman" w:cs="Times New Roman"/>
          <w:sz w:val="28"/>
          <w:szCs w:val="28"/>
        </w:rPr>
        <w:t>1.6 пункта 1</w:t>
      </w:r>
      <w:r w:rsidR="002D4AF6" w:rsidRPr="005C446E">
        <w:rPr>
          <w:rFonts w:ascii="Times New Roman" w:hAnsi="Times New Roman" w:cs="Times New Roman"/>
          <w:sz w:val="28"/>
          <w:szCs w:val="28"/>
        </w:rPr>
        <w:t xml:space="preserve"> порядка организации и осуществления муниципального контроля в области торговой деятельности на территории МО «Хасавюртовский район»</w:t>
      </w:r>
      <w:r w:rsidR="00A56800" w:rsidRPr="005C446E">
        <w:rPr>
          <w:rFonts w:ascii="Times New Roman" w:hAnsi="Times New Roman" w:cs="Times New Roman"/>
          <w:sz w:val="28"/>
          <w:szCs w:val="28"/>
        </w:rPr>
        <w:t xml:space="preserve"> перечень должностных лиц, уполномоченных на осуществления муниципального контроля </w:t>
      </w:r>
      <w:r w:rsidR="006C6F46" w:rsidRPr="005C446E">
        <w:rPr>
          <w:rFonts w:ascii="Times New Roman" w:hAnsi="Times New Roman" w:cs="Times New Roman"/>
          <w:sz w:val="28"/>
          <w:szCs w:val="28"/>
        </w:rPr>
        <w:t xml:space="preserve"> </w:t>
      </w:r>
      <w:r w:rsidR="00A56800" w:rsidRPr="005C446E">
        <w:rPr>
          <w:rFonts w:ascii="Times New Roman" w:hAnsi="Times New Roman" w:cs="Times New Roman"/>
          <w:sz w:val="28"/>
          <w:szCs w:val="28"/>
        </w:rPr>
        <w:t>в с</w:t>
      </w:r>
      <w:r w:rsidR="008074E3" w:rsidRPr="005C446E">
        <w:rPr>
          <w:rFonts w:ascii="Times New Roman" w:hAnsi="Times New Roman" w:cs="Times New Roman"/>
          <w:sz w:val="28"/>
          <w:szCs w:val="28"/>
        </w:rPr>
        <w:t>фере торговли</w:t>
      </w:r>
      <w:r w:rsidR="002D4AF6" w:rsidRPr="005C446E">
        <w:rPr>
          <w:rFonts w:ascii="Times New Roman" w:hAnsi="Times New Roman" w:cs="Times New Roman"/>
          <w:sz w:val="28"/>
          <w:szCs w:val="28"/>
        </w:rPr>
        <w:t>, устанавливается правовым актом МО «Хасавюртовский район».</w:t>
      </w:r>
      <w:r w:rsidR="00D269FD" w:rsidRPr="005C446E">
        <w:rPr>
          <w:rFonts w:ascii="Times New Roman" w:hAnsi="Times New Roman" w:cs="Times New Roman"/>
          <w:sz w:val="28"/>
          <w:szCs w:val="28"/>
        </w:rPr>
        <w:t xml:space="preserve"> В пункте 10 </w:t>
      </w:r>
      <w:r w:rsidR="009A654F" w:rsidRPr="005C446E">
        <w:rPr>
          <w:rFonts w:ascii="Times New Roman" w:hAnsi="Times New Roman" w:cs="Times New Roman"/>
          <w:sz w:val="28"/>
          <w:szCs w:val="28"/>
        </w:rPr>
        <w:t xml:space="preserve"> </w:t>
      </w:r>
      <w:r w:rsidR="00D269FD" w:rsidRPr="005C446E">
        <w:rPr>
          <w:rFonts w:ascii="Times New Roman" w:hAnsi="Times New Roman" w:cs="Times New Roman"/>
          <w:sz w:val="28"/>
          <w:szCs w:val="28"/>
        </w:rPr>
        <w:t>регламентируется права и ответственность юридических лиц, индивидуальных предпринимат</w:t>
      </w:r>
      <w:r w:rsidR="00AB4EE3" w:rsidRPr="005C446E">
        <w:rPr>
          <w:rFonts w:ascii="Times New Roman" w:hAnsi="Times New Roman" w:cs="Times New Roman"/>
          <w:sz w:val="28"/>
          <w:szCs w:val="28"/>
        </w:rPr>
        <w:t xml:space="preserve">елей, гражданина при проведении </w:t>
      </w:r>
      <w:r w:rsidR="00D269FD" w:rsidRPr="005C446E">
        <w:rPr>
          <w:rFonts w:ascii="Times New Roman" w:hAnsi="Times New Roman" w:cs="Times New Roman"/>
          <w:sz w:val="28"/>
          <w:szCs w:val="28"/>
        </w:rPr>
        <w:t>проверки.</w:t>
      </w:r>
      <w:r w:rsidR="00482B96" w:rsidRPr="00482B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310C" w:rsidRDefault="00DD310C" w:rsidP="00403202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Default="00482B96" w:rsidP="00403202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  <w:r w:rsidR="00482B96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A0553" w:rsidRDefault="00403202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82B96" w:rsidRPr="00482B96">
        <w:rPr>
          <w:rFonts w:ascii="Times New Roman" w:hAnsi="Times New Roman" w:cs="Times New Roman"/>
          <w:sz w:val="28"/>
          <w:szCs w:val="28"/>
        </w:rPr>
        <w:t>В резул</w:t>
      </w:r>
      <w:r w:rsidR="00FA0553">
        <w:rPr>
          <w:rFonts w:ascii="Times New Roman" w:hAnsi="Times New Roman" w:cs="Times New Roman"/>
          <w:sz w:val="28"/>
          <w:szCs w:val="28"/>
        </w:rPr>
        <w:t xml:space="preserve">ьтате исследования  </w:t>
      </w:r>
      <w:r w:rsidR="00FA0553" w:rsidRPr="00AB4EE3">
        <w:rPr>
          <w:rFonts w:ascii="Times New Roman" w:hAnsi="Times New Roman" w:cs="Times New Roman"/>
          <w:b/>
          <w:sz w:val="28"/>
          <w:szCs w:val="28"/>
        </w:rPr>
        <w:t>постановления главы муниципального образования МО «Хасавюртовский район» №152 от 26.06.2015 года об утверждении «порядка организации и осуществления муниципального контроля в области торговой деятельности на террит</w:t>
      </w:r>
      <w:r w:rsidR="00FA0553">
        <w:rPr>
          <w:rFonts w:ascii="Times New Roman" w:hAnsi="Times New Roman" w:cs="Times New Roman"/>
          <w:b/>
          <w:sz w:val="28"/>
          <w:szCs w:val="28"/>
        </w:rPr>
        <w:t>ории МО «Хасавюртовский район»»</w:t>
      </w:r>
      <w:r w:rsidR="00482B96" w:rsidRPr="00482B96">
        <w:rPr>
          <w:rFonts w:ascii="Times New Roman" w:hAnsi="Times New Roman" w:cs="Times New Roman"/>
          <w:sz w:val="28"/>
          <w:szCs w:val="28"/>
        </w:rPr>
        <w:t xml:space="preserve"> 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>
        <w:rPr>
          <w:rFonts w:ascii="Times New Roman" w:hAnsi="Times New Roman" w:cs="Times New Roman"/>
          <w:sz w:val="28"/>
          <w:szCs w:val="28"/>
        </w:rPr>
        <w:t>имательской и иной</w:t>
      </w:r>
      <w:proofErr w:type="gramEnd"/>
      <w:r w:rsidR="00FA0553">
        <w:rPr>
          <w:rFonts w:ascii="Times New Roman" w:hAnsi="Times New Roman" w:cs="Times New Roman"/>
          <w:sz w:val="28"/>
          <w:szCs w:val="28"/>
        </w:rPr>
        <w:t xml:space="preserve"> деятельности.</w:t>
      </w:r>
      <w:r w:rsidR="00482B96" w:rsidRPr="00482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10C" w:rsidRDefault="00DD310C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CC5" w:rsidRPr="005C446E" w:rsidRDefault="00482B96" w:rsidP="007B6CC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B96">
        <w:rPr>
          <w:rFonts w:ascii="Times New Roman" w:hAnsi="Times New Roman" w:cs="Times New Roman"/>
          <w:sz w:val="28"/>
          <w:szCs w:val="28"/>
        </w:rPr>
        <w:t xml:space="preserve">Учитывая изложенное, полагаем </w:t>
      </w:r>
      <w:r w:rsidR="007B6CC5">
        <w:rPr>
          <w:rFonts w:ascii="Times New Roman" w:hAnsi="Times New Roman" w:cs="Times New Roman"/>
          <w:sz w:val="28"/>
          <w:szCs w:val="28"/>
        </w:rPr>
        <w:t>не</w:t>
      </w:r>
      <w:r w:rsidRPr="00482B96">
        <w:rPr>
          <w:rFonts w:ascii="Times New Roman" w:hAnsi="Times New Roman" w:cs="Times New Roman"/>
          <w:sz w:val="28"/>
          <w:szCs w:val="28"/>
        </w:rPr>
        <w:t xml:space="preserve">целесообразным внести изменения в </w:t>
      </w:r>
      <w:r w:rsidRPr="007B6CC5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482B96">
        <w:rPr>
          <w:rFonts w:ascii="Times New Roman" w:hAnsi="Times New Roman" w:cs="Times New Roman"/>
          <w:sz w:val="28"/>
          <w:szCs w:val="28"/>
        </w:rPr>
        <w:t xml:space="preserve"> </w:t>
      </w:r>
      <w:r w:rsidR="00403202" w:rsidRPr="00AB4EE3">
        <w:rPr>
          <w:rFonts w:ascii="Times New Roman" w:hAnsi="Times New Roman" w:cs="Times New Roman"/>
          <w:b/>
          <w:sz w:val="28"/>
          <w:szCs w:val="28"/>
        </w:rPr>
        <w:t>главы муниципального образования МО «Хасавюртовский район» №152 от 26.06.2015 года об утверждении «порядка организации и осуществления муниципального контроля в области торговой деятельности на террит</w:t>
      </w:r>
      <w:r w:rsidR="00403202">
        <w:rPr>
          <w:rFonts w:ascii="Times New Roman" w:hAnsi="Times New Roman" w:cs="Times New Roman"/>
          <w:b/>
          <w:sz w:val="28"/>
          <w:szCs w:val="28"/>
        </w:rPr>
        <w:t>ории МО «Хасавюртовский район»</w:t>
      </w:r>
    </w:p>
    <w:sectPr w:rsidR="007B6CC5" w:rsidRPr="005C446E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A8"/>
    <w:rsid w:val="000F2DD0"/>
    <w:rsid w:val="00100417"/>
    <w:rsid w:val="0015395F"/>
    <w:rsid w:val="002D4AF6"/>
    <w:rsid w:val="00403202"/>
    <w:rsid w:val="00482B96"/>
    <w:rsid w:val="004A7A27"/>
    <w:rsid w:val="004E0419"/>
    <w:rsid w:val="00510073"/>
    <w:rsid w:val="005956DA"/>
    <w:rsid w:val="005C446E"/>
    <w:rsid w:val="0063565C"/>
    <w:rsid w:val="00662C9C"/>
    <w:rsid w:val="006C6F46"/>
    <w:rsid w:val="007B6CC5"/>
    <w:rsid w:val="007E13A8"/>
    <w:rsid w:val="008074E3"/>
    <w:rsid w:val="00866F75"/>
    <w:rsid w:val="008D6939"/>
    <w:rsid w:val="008E35AC"/>
    <w:rsid w:val="009A654F"/>
    <w:rsid w:val="00A56800"/>
    <w:rsid w:val="00AB4EE3"/>
    <w:rsid w:val="00B36541"/>
    <w:rsid w:val="00C368C9"/>
    <w:rsid w:val="00C36B26"/>
    <w:rsid w:val="00CE77B9"/>
    <w:rsid w:val="00CF6866"/>
    <w:rsid w:val="00D269FD"/>
    <w:rsid w:val="00DD310C"/>
    <w:rsid w:val="00E341A5"/>
    <w:rsid w:val="00ED5FB4"/>
    <w:rsid w:val="00FA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7C09D-3F8C-4289-A490-DDCB2D5E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2017-04-27T05:12:00Z</dcterms:created>
  <dcterms:modified xsi:type="dcterms:W3CDTF">2017-05-25T06:01:00Z</dcterms:modified>
</cp:coreProperties>
</file>