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5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DD266E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095" cy="90424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5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5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Закон Республики Дагестан от 16.07.2008 N 35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16.12.2010)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наделении органов местного самоуправления муниципальных районов и городских округов Республики Дагестан государственными полномо</w:t>
            </w:r>
            <w:r>
              <w:rPr>
                <w:rFonts w:ascii="Tahoma" w:hAnsi="Tahoma" w:cs="Tahoma"/>
                <w:sz w:val="48"/>
                <w:szCs w:val="48"/>
              </w:rPr>
              <w:t>чиями Республики Дагестан по организации и осуществлению деятельности по опеке и попечительству"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(принят Народным Собранием РД 10.07.2008)</w:t>
            </w:r>
          </w:p>
          <w:p w:rsidR="00000000" w:rsidRDefault="0085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85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</w:t>
              </w:r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17.10.2014</w:t>
            </w:r>
          </w:p>
          <w:p w:rsidR="00000000" w:rsidRDefault="0085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8562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856292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6292">
            <w:pPr>
              <w:pStyle w:val="ConsPlusNormal"/>
              <w:outlineLvl w:val="0"/>
            </w:pPr>
            <w:r>
              <w:t>16 июля 2008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856292">
            <w:pPr>
              <w:pStyle w:val="ConsPlusNormal"/>
              <w:jc w:val="right"/>
              <w:outlineLvl w:val="0"/>
            </w:pPr>
            <w:bookmarkStart w:id="0" w:name="Par1"/>
            <w:bookmarkEnd w:id="0"/>
            <w:r>
              <w:t>N 35</w:t>
            </w:r>
          </w:p>
        </w:tc>
      </w:tr>
    </w:tbl>
    <w:p w:rsidR="00000000" w:rsidRDefault="0085629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РЕСПУБЛИКА ДАГЕСТАН</w:t>
      </w:r>
    </w:p>
    <w:p w:rsidR="00000000" w:rsidRDefault="00856292">
      <w:pPr>
        <w:pStyle w:val="ConsPlusNormal"/>
        <w:jc w:val="center"/>
        <w:rPr>
          <w:b/>
          <w:bCs/>
        </w:rPr>
      </w:pP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ЗАКОН</w:t>
      </w:r>
    </w:p>
    <w:p w:rsidR="00000000" w:rsidRDefault="00856292">
      <w:pPr>
        <w:pStyle w:val="ConsPlusNormal"/>
        <w:jc w:val="center"/>
        <w:rPr>
          <w:b/>
          <w:bCs/>
        </w:rPr>
      </w:pP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О НАДЕЛЕНИИ ОРГАНОВ МЕСТНОГО САМОУПРАВЛЕНИЯ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 И ГОРОДСКИХ ОКРУГОВ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ГОСУДАРСТВЕННЫМИ ПОЛНОМОЧИЯМИ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ПО ОРГАНИЗАЦИИ И ОСУЩЕСТВЛЕНИЮ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 ПО ОПЕКЕ И ПОПЕЧИТЕЛЬСТВУ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right"/>
      </w:pPr>
      <w:r>
        <w:t>Принят Народным Собранием</w:t>
      </w:r>
    </w:p>
    <w:p w:rsidR="00000000" w:rsidRDefault="00856292">
      <w:pPr>
        <w:pStyle w:val="ConsPlusNormal"/>
        <w:jc w:val="right"/>
      </w:pPr>
      <w:r>
        <w:t>Республики Дагестан</w:t>
      </w:r>
    </w:p>
    <w:p w:rsidR="00000000" w:rsidRDefault="00856292">
      <w:pPr>
        <w:pStyle w:val="ConsPlusNormal"/>
        <w:jc w:val="right"/>
      </w:pPr>
      <w:r>
        <w:t>10 июля 2008 года</w:t>
      </w:r>
    </w:p>
    <w:p w:rsidR="00000000" w:rsidRDefault="00856292">
      <w:pPr>
        <w:pStyle w:val="ConsPlusNormal"/>
        <w:jc w:val="center"/>
      </w:pPr>
    </w:p>
    <w:p w:rsidR="00000000" w:rsidRDefault="00856292">
      <w:pPr>
        <w:pStyle w:val="ConsPlusNormal"/>
        <w:jc w:val="center"/>
      </w:pPr>
      <w:r>
        <w:t xml:space="preserve">(в ред. </w:t>
      </w:r>
      <w:hyperlink r:id="rId9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Дагестан</w:t>
      </w:r>
    </w:p>
    <w:p w:rsidR="00000000" w:rsidRDefault="00856292">
      <w:pPr>
        <w:pStyle w:val="ConsPlusNormal"/>
        <w:jc w:val="center"/>
      </w:pPr>
      <w:r>
        <w:t>от 16.12.2010 N 73)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0" w:tooltip="Федеральный закон от 06.10.2003 N 131-ФЗ (ред. от 21.07.2014)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</w:t>
      </w:r>
      <w:r>
        <w:t>амоуправления в Российской Федерации", иными федеральными законами и законами Республики Дагестан наделяет органы местного самоуправления муниципальных районов и городских округов Республики Дагестан (далее - органы местного самоуправления) государственным</w:t>
      </w:r>
      <w:r>
        <w:t>и полномочиями Республики Дагестан по организации и осуществлению деятельности по опеке и попечительству в отношении недееспособных или не полностью дееспособных граждан (далее - государственные полномочия).</w:t>
      </w:r>
    </w:p>
    <w:p w:rsidR="00000000" w:rsidRDefault="00856292">
      <w:pPr>
        <w:pStyle w:val="ConsPlusNormal"/>
        <w:jc w:val="both"/>
      </w:pPr>
      <w:r>
        <w:t xml:space="preserve">(в ред. </w:t>
      </w:r>
      <w:hyperlink r:id="rId11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1" w:name="Par24"/>
      <w:bookmarkEnd w:id="1"/>
      <w:r>
        <w:t>Статья 1. Государственные полномочия, передаваемые органам местного самоуправления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Органы местного самоуправления наделяются на неограниченный срок следующими государственными полномочиями:</w:t>
      </w:r>
    </w:p>
    <w:p w:rsidR="00000000" w:rsidRDefault="00856292">
      <w:pPr>
        <w:pStyle w:val="ConsPlusNormal"/>
        <w:ind w:firstLine="540"/>
        <w:jc w:val="both"/>
      </w:pPr>
      <w:r>
        <w:t>выяв</w:t>
      </w:r>
      <w:r>
        <w:t>ление и учет детей, оставшихся без попечения родителей и нуждающихся в опеке и попечительстве;</w:t>
      </w:r>
    </w:p>
    <w:p w:rsidR="00000000" w:rsidRDefault="00856292">
      <w:pPr>
        <w:pStyle w:val="ConsPlusNormal"/>
        <w:ind w:firstLine="540"/>
        <w:jc w:val="both"/>
      </w:pPr>
      <w:r>
        <w:t>обеспечение временного устройства детей, нуждающихся в опеке и попечительстве;</w:t>
      </w:r>
    </w:p>
    <w:p w:rsidR="00000000" w:rsidRDefault="00856292">
      <w:pPr>
        <w:pStyle w:val="ConsPlusNormal"/>
        <w:ind w:firstLine="540"/>
        <w:jc w:val="both"/>
      </w:pPr>
      <w:r>
        <w:t xml:space="preserve">контроль за сохранностью и управлением имущества детей-сирот и детей, находящихся </w:t>
      </w:r>
      <w:r>
        <w:t>под опекой 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организации;</w:t>
      </w:r>
    </w:p>
    <w:p w:rsidR="00000000" w:rsidRDefault="00856292">
      <w:pPr>
        <w:pStyle w:val="ConsPlusNormal"/>
        <w:ind w:firstLine="540"/>
        <w:jc w:val="both"/>
      </w:pPr>
      <w:r>
        <w:t>устройство и защита прав и интересов детей, оставшихся без попечения родителей</w:t>
      </w:r>
      <w:r>
        <w:t xml:space="preserve"> или не имеющих надлежащих условий для воспитания в семье и нуждающихся в опеке и попечительстве, а также их содержание в муниципальных образовательных учреждениях;</w:t>
      </w:r>
    </w:p>
    <w:p w:rsidR="00000000" w:rsidRDefault="00856292">
      <w:pPr>
        <w:pStyle w:val="ConsPlusNormal"/>
        <w:ind w:firstLine="540"/>
        <w:jc w:val="both"/>
      </w:pPr>
      <w:r>
        <w:t>осуществление подбора лиц, способных к выполнению обязанностей опекуна, попечителя, приемно</w:t>
      </w:r>
      <w:r>
        <w:t>го родителя или патронатного воспитателя, организация их обучения, подготовка материалов, необходимых для назначения опекуна, попечителя, приемного родителя или патронатного воспитателя;</w:t>
      </w:r>
    </w:p>
    <w:p w:rsidR="00000000" w:rsidRDefault="00856292">
      <w:pPr>
        <w:pStyle w:val="ConsPlusNormal"/>
        <w:ind w:firstLine="540"/>
        <w:jc w:val="both"/>
      </w:pPr>
      <w:r>
        <w:t>решение вопроса о назначении, об освобождении или об отстранении опек</w:t>
      </w:r>
      <w:r>
        <w:t>уна и попечителя от исполнения ими своих обязанностей;</w:t>
      </w:r>
    </w:p>
    <w:p w:rsidR="00000000" w:rsidRDefault="00856292">
      <w:pPr>
        <w:pStyle w:val="ConsPlusNormal"/>
        <w:ind w:firstLine="540"/>
        <w:jc w:val="both"/>
      </w:pPr>
      <w:r>
        <w:t>оказание подопечным и (или) опекунам или попечителям помощи в получении образования, медицинской помощи и социальных услуг;</w:t>
      </w:r>
    </w:p>
    <w:p w:rsidR="00000000" w:rsidRDefault="00856292">
      <w:pPr>
        <w:pStyle w:val="ConsPlusNormal"/>
        <w:ind w:firstLine="540"/>
        <w:jc w:val="both"/>
      </w:pPr>
      <w:r>
        <w:t xml:space="preserve">осуществление в порядке и в сроки, установленные законодательством, проверки </w:t>
      </w:r>
      <w:r>
        <w:t>условий жизни подопечных, контроля за деятельностью опекунов, попечителей, приемных родителей, патронатных воспитателей, а также осуществление контроля за деятельностью управляющих имуществом подопечных;</w:t>
      </w:r>
    </w:p>
    <w:p w:rsidR="00000000" w:rsidRDefault="00856292">
      <w:pPr>
        <w:pStyle w:val="ConsPlusNormal"/>
        <w:ind w:firstLine="540"/>
        <w:jc w:val="both"/>
      </w:pPr>
      <w:r>
        <w:t xml:space="preserve">заключение и расторжение договоров об осуществлении </w:t>
      </w:r>
      <w:r>
        <w:t xml:space="preserve">опеки или попечительства (в том числе по договору о приемной семье либо в случаях, предусмотренных законодательством, по договору о </w:t>
      </w:r>
      <w:r>
        <w:lastRenderedPageBreak/>
        <w:t>патронатной семье (патронате, патронатном воспитании);</w:t>
      </w:r>
    </w:p>
    <w:p w:rsidR="00000000" w:rsidRDefault="00856292">
      <w:pPr>
        <w:pStyle w:val="ConsPlusNormal"/>
        <w:ind w:firstLine="540"/>
        <w:jc w:val="both"/>
      </w:pPr>
      <w:r>
        <w:t>выдача разрешения на раздельное проживание попечителей и их подопечны</w:t>
      </w:r>
      <w:r>
        <w:t>х;</w:t>
      </w:r>
    </w:p>
    <w:p w:rsidR="00000000" w:rsidRDefault="00856292">
      <w:pPr>
        <w:pStyle w:val="ConsPlusNormal"/>
        <w:ind w:firstLine="540"/>
        <w:jc w:val="both"/>
      </w:pPr>
      <w:r>
        <w:t>немедленное отобрание ребенка у родителей (одного из них) или у других лиц, на попечении которых он находится, при непосредственной угрозе жизни ребенка или его здоровью в установленном законодательством порядке;</w:t>
      </w:r>
    </w:p>
    <w:p w:rsidR="00000000" w:rsidRDefault="00856292">
      <w:pPr>
        <w:pStyle w:val="ConsPlusNormal"/>
        <w:ind w:firstLine="540"/>
        <w:jc w:val="both"/>
      </w:pPr>
      <w:r>
        <w:t>участие в рассмотрении судом дел об уста</w:t>
      </w:r>
      <w:r>
        <w:t>новлении усыновления (удочерения) детей, отмене усыновления (удочерения) ребенка, при рассмотрении споров, связанных с воспитанием детей, а также осуществлением родительских прав родителем, проживающим отдельно от ребенка;</w:t>
      </w:r>
    </w:p>
    <w:p w:rsidR="00000000" w:rsidRDefault="00856292">
      <w:pPr>
        <w:pStyle w:val="ConsPlusNormal"/>
        <w:ind w:firstLine="540"/>
        <w:jc w:val="both"/>
      </w:pPr>
      <w:r>
        <w:t>участие в установленном порядке в</w:t>
      </w:r>
      <w:r>
        <w:t xml:space="preserve"> принудительном исполнении судебных решений, связанных с отобранием ребенка и передачей его другому лицу (лицам);</w:t>
      </w:r>
    </w:p>
    <w:p w:rsidR="00000000" w:rsidRDefault="00856292">
      <w:pPr>
        <w:pStyle w:val="ConsPlusNormal"/>
        <w:ind w:firstLine="540"/>
        <w:jc w:val="both"/>
      </w:pPr>
      <w:r>
        <w:t>решение вопроса об объявлении несовершеннолетнего ребенка полностью дееспособным (эмансипированным) в случаях, установленных законодательством</w:t>
      </w:r>
      <w:r>
        <w:t xml:space="preserve"> Российской Федерации;</w:t>
      </w:r>
    </w:p>
    <w:p w:rsidR="00000000" w:rsidRDefault="00856292">
      <w:pPr>
        <w:pStyle w:val="ConsPlusNormal"/>
        <w:ind w:firstLine="540"/>
        <w:jc w:val="both"/>
      </w:pPr>
      <w:r>
        <w:t>обеспечение представления интересов ребенка, находящегося под опекой или попечительством, в том числе в судах;</w:t>
      </w:r>
    </w:p>
    <w:p w:rsidR="00000000" w:rsidRDefault="00856292">
      <w:pPr>
        <w:pStyle w:val="ConsPlusNormal"/>
        <w:ind w:firstLine="540"/>
        <w:jc w:val="both"/>
      </w:pPr>
      <w:r>
        <w:t>принятие ребенка на попечение в установленных законом случаях на основании решения суда об отмене усыновления (удочерения);</w:t>
      </w:r>
    </w:p>
    <w:p w:rsidR="00000000" w:rsidRDefault="00856292">
      <w:pPr>
        <w:pStyle w:val="ConsPlusNormal"/>
        <w:ind w:firstLine="540"/>
        <w:jc w:val="both"/>
      </w:pPr>
      <w:r>
        <w:t>рассмотрение обращений граждан по вопросам охраны прав и законных интересов несовершеннолетних и принятие в пределах своей компетенц</w:t>
      </w:r>
      <w:r>
        <w:t>ии мер по защите их прав и законных интересов;</w:t>
      </w:r>
    </w:p>
    <w:p w:rsidR="00000000" w:rsidRDefault="00856292">
      <w:pPr>
        <w:pStyle w:val="ConsPlusNormal"/>
        <w:ind w:firstLine="540"/>
        <w:jc w:val="both"/>
      </w:pPr>
      <w:r>
        <w:t>дача разрешения на изменение имени и (или) фамилии ребенка;</w:t>
      </w:r>
    </w:p>
    <w:p w:rsidR="00000000" w:rsidRDefault="00856292">
      <w:pPr>
        <w:pStyle w:val="ConsPlusNormal"/>
        <w:ind w:firstLine="540"/>
        <w:jc w:val="both"/>
      </w:pPr>
      <w:r>
        <w:t xml:space="preserve">инициирование рассмотрения в суде вопросов о возбуждении в соответствии с законодательством Российской Федерации дел о лишении родительских прав или </w:t>
      </w:r>
      <w:r>
        <w:t>ограничений родительских прав, а также участие в рассмотрении данных дел в суде;</w:t>
      </w:r>
    </w:p>
    <w:p w:rsidR="00000000" w:rsidRDefault="00856292">
      <w:pPr>
        <w:pStyle w:val="ConsPlusNormal"/>
        <w:ind w:firstLine="540"/>
        <w:jc w:val="both"/>
      </w:pPr>
      <w:r>
        <w:t>временное исполнение обязанностей опекуна (попечителя) до устройства детей, оставшихся без попечения родителей, на воспитание;</w:t>
      </w:r>
    </w:p>
    <w:p w:rsidR="00000000" w:rsidRDefault="00856292">
      <w:pPr>
        <w:pStyle w:val="ConsPlusNormal"/>
        <w:ind w:firstLine="540"/>
        <w:jc w:val="both"/>
      </w:pPr>
      <w:r>
        <w:t>направление соответствующих сведений для учета в</w:t>
      </w:r>
      <w:r>
        <w:t xml:space="preserve"> региональном банке данных о детях, оставшихся без попечения родителей;</w:t>
      </w:r>
    </w:p>
    <w:p w:rsidR="00000000" w:rsidRDefault="00856292">
      <w:pPr>
        <w:pStyle w:val="ConsPlusNormal"/>
        <w:ind w:firstLine="540"/>
        <w:jc w:val="both"/>
      </w:pPr>
      <w:r>
        <w:t>дача в соответствии с федеральным законодательством предварительного разрешения опекунам, управляющим имуществом, совершать, а попечителям, управляющим имуществом, давать согласие на с</w:t>
      </w:r>
      <w:r>
        <w:t>овершение сделок по отчуждению, в том числе обмену или дарению имущества подопечного, сдаче его в наем (в аренду), в безвозмездное пользование или в залог (за исключением сделок по обременению залогом жилых помещений, приобретенных в рамках городских жилищ</w:t>
      </w:r>
      <w:r>
        <w:t>ных программ с использованием заемных средств),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подопечного;</w:t>
      </w:r>
    </w:p>
    <w:p w:rsidR="00000000" w:rsidRDefault="00856292">
      <w:pPr>
        <w:pStyle w:val="ConsPlusNormal"/>
        <w:ind w:firstLine="540"/>
        <w:jc w:val="both"/>
      </w:pPr>
      <w:r>
        <w:t>дача согласия на установление от</w:t>
      </w:r>
      <w:r>
        <w:t>цовства в порядке и случаях, установленных федеральным законодательством;</w:t>
      </w:r>
    </w:p>
    <w:p w:rsidR="00000000" w:rsidRDefault="00856292">
      <w:pPr>
        <w:pStyle w:val="ConsPlusNormal"/>
        <w:ind w:firstLine="540"/>
        <w:jc w:val="both"/>
      </w:pPr>
      <w:r>
        <w:t>дача согласия на снятие детей, оставшихся без попечения родителей, с регистрационного учета по месту жительства или месту пребывания;</w:t>
      </w:r>
    </w:p>
    <w:p w:rsidR="00000000" w:rsidRDefault="00856292">
      <w:pPr>
        <w:pStyle w:val="ConsPlusNormal"/>
        <w:ind w:firstLine="540"/>
        <w:jc w:val="both"/>
      </w:pPr>
      <w:r>
        <w:t>принятие решения о назначении и выплата денежных</w:t>
      </w:r>
      <w:r>
        <w:t xml:space="preserve"> средств на содержание подопечных в порядке и размере, установленных нормативными правовыми актами Республики Дагестан;</w:t>
      </w:r>
    </w:p>
    <w:p w:rsidR="00000000" w:rsidRDefault="00856292">
      <w:pPr>
        <w:pStyle w:val="ConsPlusNormal"/>
        <w:ind w:firstLine="540"/>
        <w:jc w:val="both"/>
      </w:pPr>
      <w:r>
        <w:t>решение вопроса о содержании подопечных и распоряжении их текущими доходами и имуществом в соответствии с федеральным законодательством;</w:t>
      </w:r>
    </w:p>
    <w:p w:rsidR="00000000" w:rsidRDefault="00856292">
      <w:pPr>
        <w:pStyle w:val="ConsPlusNormal"/>
        <w:ind w:firstLine="540"/>
        <w:jc w:val="both"/>
      </w:pPr>
      <w:r>
        <w:t>принятие мер по защите жилищных прав детей, оставшихся без попечения родителей, в том числе по обеспечению их жилыми помещениями, в случаях, предусмотренных федеральным законодательством и законодательством Республики Дагестан, ведение регистрационного уч</w:t>
      </w:r>
      <w:r>
        <w:t>ета детей-сирот и детей, оставшихся без попечения родителей, а также детей, находящихся под опекой (попечительством), не имеющих закрепленного за ними жилого помещения;</w:t>
      </w:r>
    </w:p>
    <w:p w:rsidR="00000000" w:rsidRDefault="00856292">
      <w:pPr>
        <w:pStyle w:val="ConsPlusNormal"/>
        <w:ind w:firstLine="540"/>
        <w:jc w:val="both"/>
      </w:pPr>
      <w:r>
        <w:t>дача в установленном порядке согласия на перевод детей-сирот и детей, оставшихся без по</w:t>
      </w:r>
      <w:r>
        <w:t>печения родителей, из одного образовательного учреждения в другое либо на изменение формы обучения до получения ими общего образования, а также на исключение таких лиц из любого образовательного учреждения;</w:t>
      </w:r>
    </w:p>
    <w:p w:rsidR="00000000" w:rsidRDefault="00856292">
      <w:pPr>
        <w:pStyle w:val="ConsPlusNormal"/>
        <w:ind w:firstLine="540"/>
        <w:jc w:val="both"/>
      </w:pPr>
      <w:r>
        <w:t xml:space="preserve">дача согласия на заключение трудовых договоров с </w:t>
      </w:r>
      <w:r>
        <w:t>учащимися, достигшими возраста 14 лет, для выполнения в свободное от учебы время легкого труда, не причиняющего вреда их здоровью и не нарушающего процесса обучения;</w:t>
      </w:r>
    </w:p>
    <w:p w:rsidR="00000000" w:rsidRDefault="00856292">
      <w:pPr>
        <w:pStyle w:val="ConsPlusNormal"/>
        <w:ind w:firstLine="540"/>
        <w:jc w:val="both"/>
      </w:pPr>
      <w:r>
        <w:t xml:space="preserve">дача разрешения на заключение трудовых договоров с лицами, не достигшими возраста 14 лет, </w:t>
      </w:r>
      <w:r>
        <w:t xml:space="preserve">для </w:t>
      </w:r>
      <w:r>
        <w:lastRenderedPageBreak/>
        <w:t>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цирках;</w:t>
      </w:r>
    </w:p>
    <w:p w:rsidR="00000000" w:rsidRDefault="00856292">
      <w:pPr>
        <w:pStyle w:val="ConsPlusNormal"/>
        <w:ind w:firstLine="540"/>
        <w:jc w:val="both"/>
      </w:pPr>
      <w:r>
        <w:t>дача разрешения на раздельное проживан</w:t>
      </w:r>
      <w:r>
        <w:t>ие попечителя с подопечным, достигшим 16 лет;</w:t>
      </w:r>
    </w:p>
    <w:p w:rsidR="00000000" w:rsidRDefault="00856292">
      <w:pPr>
        <w:pStyle w:val="ConsPlusNormal"/>
        <w:ind w:firstLine="540"/>
        <w:jc w:val="both"/>
      </w:pPr>
      <w:r>
        <w:t xml:space="preserve">назначение представителя для защиты прав и интересов детей в случаях, предусмотренных </w:t>
      </w:r>
      <w:hyperlink r:id="rId12" w:tooltip="&quot;Семейный кодекс Российской Федерации&quot; от 29.12.1995 N 223-ФЗ (ред. от 05.05.2014){КонсультантПлюс}" w:history="1">
        <w:r>
          <w:rPr>
            <w:color w:val="0000FF"/>
          </w:rPr>
          <w:t>статьей 64</w:t>
        </w:r>
      </w:hyperlink>
      <w:r>
        <w:t xml:space="preserve"> Семейного кодекса Российской Федерации;</w:t>
      </w:r>
    </w:p>
    <w:p w:rsidR="00000000" w:rsidRDefault="00856292">
      <w:pPr>
        <w:pStyle w:val="ConsPlusNormal"/>
        <w:ind w:firstLine="540"/>
        <w:jc w:val="both"/>
      </w:pPr>
      <w:r>
        <w:t>выдача решения в предусмотренных законодательством случаях на психиатрическое освидетельствова</w:t>
      </w:r>
      <w:r>
        <w:t>ние несовершеннолетнего и помещение его в психиатрический стационар, принятие решения о помещении несовершеннолетних недееспособных лиц в психоневрологические учреждения для социального обеспечения;</w:t>
      </w:r>
    </w:p>
    <w:p w:rsidR="00000000" w:rsidRDefault="00856292">
      <w:pPr>
        <w:pStyle w:val="ConsPlusNormal"/>
        <w:ind w:firstLine="540"/>
        <w:jc w:val="both"/>
      </w:pPr>
      <w:r>
        <w:t>выявление и учет совершеннолетних граждан, страдающих пси</w:t>
      </w:r>
      <w:r>
        <w:t>хическими расстройствами, нуждающихся в установлении над ними опеки, лиц, злоупотребляющих спиртными напитками и наркотическими средствами, нуждающихся в установлении над ними попечительства;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13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</w:t>
      </w:r>
      <w:r>
        <w:t>ееспособным или был ограничен в дееспособности;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14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установление опеки над совершеннолетними гражданами, признанными судом недееспособными;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15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установление попечительства над совершеннолетними гражданами, ограниченными судом в дееспособности;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16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</w:t>
      </w:r>
      <w:r>
        <w:t>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осуществление подбора опекунов или попечителей для лиц, признанных в установленном порядке недееспособными или ограниченно дееспособными;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17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</w:t>
      </w:r>
      <w:r>
        <w:t>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осуществление надзора за деятельностью опекунов и попечителей;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18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ведение учета совершеннолетних лиц, в отношении которых установлены опека или попечительство;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19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принятие решения о помещении лица, признанного в установл</w:t>
      </w:r>
      <w:r>
        <w:t>енном порядке недееспособным или ограниченно дееспособным, в медицинские учреждения, учреждения социального обслуживания населения;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0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принятие мер для ох</w:t>
      </w:r>
      <w:r>
        <w:t>раны имущественных интересов лиц, временно пребывающих в медицинских учреждениях или учреждениях социального обслуживания населения;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1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выдача в соответст</w:t>
      </w:r>
      <w:r>
        <w:t>вии с федеральным законодательством разрешений на совершение сделок с имуществом подопечных;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2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 xml:space="preserve">заключение договоров доверительного управления имуществом </w:t>
      </w:r>
      <w:r>
        <w:t xml:space="preserve">подопечных в соответствии со </w:t>
      </w:r>
      <w:hyperlink r:id="rId23" w:tooltip="&quot;Гражданский кодекс Российской Федерации (часть первая)&quot; от 30.11.1994 N 51-ФЗ (ред. от 05.05.2014, с изм. от 23.06.2014) (с изм. и доп., вступ. в силу с 01.09.2014){КонсультантПлюс}" w:history="1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4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участи</w:t>
      </w:r>
      <w:r>
        <w:t>е в рассмотрении судом споров и в исполнении решений судов по делам, связанным с защитой прав и интересов подопечных, в случаях, предусмотренных законодательством;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5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</w:t>
      </w:r>
      <w:r>
        <w:t>2.2010 N 73)</w:t>
      </w:r>
    </w:p>
    <w:p w:rsidR="00000000" w:rsidRDefault="00856292">
      <w:pPr>
        <w:pStyle w:val="ConsPlusNormal"/>
        <w:ind w:firstLine="540"/>
        <w:jc w:val="both"/>
      </w:pPr>
      <w:r>
        <w:t>рассмотрение обращений граждан по вопросам опеки и попечительства в отношении лиц, признанных в установленном порядке недееспособными или ограниченно дееспособными, и принятие по ним необходимых мер;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6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организация консультационной помощи опекунам и попечителям;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7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осуществление иных полномочий</w:t>
      </w:r>
      <w:r>
        <w:t xml:space="preserve"> органов опеки и попечительства, предусмотренных федеральными законами и законами Республики Дагестан, за исключением полномочия по осуществлению надзора за деятельностью организаций, в которые помещены недееспособные или не полностью дееспособные </w:t>
      </w:r>
      <w:r>
        <w:lastRenderedPageBreak/>
        <w:t>граждане</w:t>
      </w:r>
      <w:r>
        <w:t>.</w:t>
      </w:r>
    </w:p>
    <w:p w:rsidR="00000000" w:rsidRDefault="00856292">
      <w:pPr>
        <w:pStyle w:val="ConsPlusNormal"/>
        <w:jc w:val="both"/>
      </w:pPr>
      <w:r>
        <w:t xml:space="preserve">(абзац введен </w:t>
      </w:r>
      <w:hyperlink r:id="rId28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Законом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2" w:name="Par91"/>
      <w:bookmarkEnd w:id="2"/>
      <w:r>
        <w:t>Статья 2. Права и обязанности органов местного самоуправления при осуществлении государственных полномочий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1. Органы местного самоуправле</w:t>
      </w:r>
      <w:r>
        <w:t>ния при осуществлении государственных полномочий имеют право:</w:t>
      </w:r>
    </w:p>
    <w:p w:rsidR="00000000" w:rsidRDefault="00856292">
      <w:pPr>
        <w:pStyle w:val="ConsPlusNormal"/>
        <w:ind w:firstLine="540"/>
        <w:jc w:val="both"/>
      </w:pPr>
      <w:r>
        <w:t>получать из республиканского бюджета Республики Дагестан финансовые средства, необходимые для осуществления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получать материальные ресурсы для осуществления государств</w:t>
      </w:r>
      <w:r>
        <w:t>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получать от органов государственной власти Республики Дагестан разъяснения по вопросам, связанным с осуществлением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дополнительно использовать собственные финансовые средства и материальные ресурсы для осуществления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 xml:space="preserve">обжаловать в установленном законодательством порядке действия и решения органов государственной власти Республики Дагестан и их </w:t>
      </w:r>
      <w:r>
        <w:t>должностных лиц.</w:t>
      </w:r>
    </w:p>
    <w:p w:rsidR="00000000" w:rsidRDefault="00856292">
      <w:pPr>
        <w:pStyle w:val="ConsPlusNormal"/>
        <w:ind w:firstLine="540"/>
        <w:jc w:val="both"/>
      </w:pPr>
      <w:r>
        <w:t>2. Органы местного самоуправления при осуществлении государственных полномочий обязаны:</w:t>
      </w:r>
    </w:p>
    <w:p w:rsidR="00000000" w:rsidRDefault="00856292">
      <w:pPr>
        <w:pStyle w:val="ConsPlusNormal"/>
        <w:ind w:firstLine="540"/>
        <w:jc w:val="both"/>
      </w:pPr>
      <w:r>
        <w:t>осуществлять государственные полномочия в соответствии с федеральным законодательством, настоящим Законом, иными нормативными правовыми актами Республи</w:t>
      </w:r>
      <w:r>
        <w:t>ки Дагестан;</w:t>
      </w:r>
    </w:p>
    <w:p w:rsidR="00000000" w:rsidRDefault="00856292">
      <w:pPr>
        <w:pStyle w:val="ConsPlusNormal"/>
        <w:ind w:firstLine="540"/>
        <w:jc w:val="both"/>
      </w:pPr>
      <w:r>
        <w:t>соблюдать бюджетное законодательство Российской Федерации и Республики Дагестан;</w:t>
      </w:r>
    </w:p>
    <w:p w:rsidR="00000000" w:rsidRDefault="00856292">
      <w:pPr>
        <w:pStyle w:val="ConsPlusNormal"/>
        <w:ind w:firstLine="540"/>
        <w:jc w:val="both"/>
      </w:pPr>
      <w:r>
        <w:t>своевременно и в полном объеме обеспечивать целевое, эффективное и рациональное использование выделенных финансовых средств и материальных ресурсов на осуществлен</w:t>
      </w:r>
      <w:r>
        <w:t>ие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исполнять нормативные правовые акты и предписания органов государственной власти Республики Дагестан по вопросам осуществления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 xml:space="preserve">представлять органам исполнительной власти Республики Дагестан отчеты </w:t>
      </w:r>
      <w:r>
        <w:t>об осуществлении государственных полномочий, иную необходимую информацию и документы, связанные с осуществлением государственных полномочий и использованием выданных на эти цели финансовых средств и материальных ресурсов;</w:t>
      </w:r>
    </w:p>
    <w:p w:rsidR="00000000" w:rsidRDefault="00856292">
      <w:pPr>
        <w:pStyle w:val="ConsPlusNormal"/>
        <w:ind w:firstLine="540"/>
        <w:jc w:val="both"/>
      </w:pPr>
      <w:r>
        <w:t>нести предусмотренную законодатель</w:t>
      </w:r>
      <w:r>
        <w:t>ством Российской Федерации и Республики Дагестан ответственность за неосуществление либо ненадлежащее осуществление государственных полномочий.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3" w:name="Par107"/>
      <w:bookmarkEnd w:id="3"/>
      <w:r>
        <w:t>Статья 3. Права и обязанности органов государственной власти Республики Дагестан в отношении органо</w:t>
      </w:r>
      <w:r>
        <w:t>в местного самоуправления при осуществлении ими государственных полномочий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1. Органы государственной власти Республики Дагестан имеют право:</w:t>
      </w:r>
    </w:p>
    <w:p w:rsidR="00000000" w:rsidRDefault="00856292">
      <w:pPr>
        <w:pStyle w:val="ConsPlusNormal"/>
        <w:ind w:firstLine="540"/>
        <w:jc w:val="both"/>
      </w:pPr>
      <w:r>
        <w:t>издавать нормативные правовые акты по вопросам осуществления органами местного самоуправления государственных полн</w:t>
      </w:r>
      <w:r>
        <w:t>омочий;</w:t>
      </w:r>
    </w:p>
    <w:p w:rsidR="00000000" w:rsidRDefault="00856292">
      <w:pPr>
        <w:pStyle w:val="ConsPlusNormal"/>
        <w:ind w:firstLine="540"/>
        <w:jc w:val="both"/>
      </w:pPr>
      <w:r>
        <w:t>осуществлять контроль за надлежащим осуществлением органами местного самоуправления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применять предусмотренные бюджетным законодательством Российской Федерации и Республики Дагестан, а также настоящим Законом меры ответст</w:t>
      </w:r>
      <w:r>
        <w:t>венности к органам местного самоуправления и их должностным лицам в случае неосуществления либо ненадлежащего осуществления ими государственных полномочий.</w:t>
      </w:r>
    </w:p>
    <w:p w:rsidR="00000000" w:rsidRDefault="00856292">
      <w:pPr>
        <w:pStyle w:val="ConsPlusNormal"/>
        <w:ind w:firstLine="540"/>
        <w:jc w:val="both"/>
      </w:pPr>
      <w:r>
        <w:t>2. Органы государственной власти Республики Дагестан обязаны:</w:t>
      </w:r>
    </w:p>
    <w:p w:rsidR="00000000" w:rsidRDefault="00856292">
      <w:pPr>
        <w:pStyle w:val="ConsPlusNormal"/>
        <w:ind w:firstLine="540"/>
        <w:jc w:val="both"/>
      </w:pPr>
      <w:r>
        <w:t>своевременно и в полном объеме доводит</w:t>
      </w:r>
      <w:r>
        <w:t>ь до бюджетов муниципальных районов и городских округов Республики Дагестан субвенции на осуществление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давать органам местного самоуправления разъяснения и оказывать методическую помощь по вопросам, связанным с осуществлением го</w:t>
      </w:r>
      <w:r>
        <w:t>сударственных полномочий.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4" w:name="Par117"/>
      <w:bookmarkEnd w:id="4"/>
      <w:r>
        <w:t>Статья 4. Финансовое обеспечение государственных полномочий, переданных органам местного самоуправления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1. Финансовое обеспечение государственных полномочий осуществляется за счет предоставляемых местным бюджетам суб</w:t>
      </w:r>
      <w:r>
        <w:t xml:space="preserve">венций из республиканского фонда компенсаций, предусмотренных законом о </w:t>
      </w:r>
      <w:r>
        <w:lastRenderedPageBreak/>
        <w:t>республиканском бюджете Республики Дагестан на соответствующий финансовый год.</w:t>
      </w:r>
    </w:p>
    <w:p w:rsidR="00000000" w:rsidRDefault="00856292">
      <w:pPr>
        <w:pStyle w:val="ConsPlusNormal"/>
        <w:ind w:firstLine="540"/>
        <w:jc w:val="both"/>
      </w:pPr>
      <w:r>
        <w:t>2. Расчет нормативов для определения объема субвенций, предоставляемых местным бюджетам для осуществления</w:t>
      </w:r>
      <w:r>
        <w:t xml:space="preserve"> государственных полномочий, производится в соответствии с </w:t>
      </w:r>
      <w:hyperlink w:anchor="Par178" w:tooltip="Ссылка на текущий документ" w:history="1">
        <w:r>
          <w:rPr>
            <w:color w:val="0000FF"/>
          </w:rPr>
          <w:t>Методикой</w:t>
        </w:r>
      </w:hyperlink>
      <w:r>
        <w:t xml:space="preserve"> расчета нормативов для определения объема субвенций, предоставляемых местным бюджетам для осуществления органами местного самоуправл</w:t>
      </w:r>
      <w:r>
        <w:t>ения муниципальных районов и городских округов Республики Дагестан государственных полномочий Республики Дагестан по организации и осуществлению деятельности по опеке и попечительству (приложение к настоящему Закону).</w:t>
      </w:r>
    </w:p>
    <w:p w:rsidR="00000000" w:rsidRDefault="00856292">
      <w:pPr>
        <w:pStyle w:val="ConsPlusNormal"/>
        <w:jc w:val="both"/>
      </w:pPr>
      <w:r>
        <w:t xml:space="preserve">(в ред. </w:t>
      </w:r>
      <w:hyperlink r:id="rId29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3. Общий объем субвенций, предоставляемых местным бюджетам для финансового обеспечения государственных полномочий, и их распределение по муниципальным районам и городским округам устанавливаются законом Республики Дагестан о республиканском бюджете Республ</w:t>
      </w:r>
      <w:r>
        <w:t>ики Дагестан на соответствующий финансовый год.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5" w:name="Par124"/>
      <w:bookmarkEnd w:id="5"/>
      <w:r>
        <w:t>Статья 5. Материальное обеспечение государственных полномочий, переданных органам местного самоуправления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В случае предоставления в пользование и (или) управление либо в муниципальную собственно</w:t>
      </w:r>
      <w:r>
        <w:t>сть материальных средств, необходимых для осуществления органами местного самоуправления государственных полномочий, перечень подлежащих передаче материальных средств определяется Правительством Республики Дагестан либо уполномоченным им органом исполнител</w:t>
      </w:r>
      <w:r>
        <w:t>ьной власти Республики Дагестан (далее - уполномоченный орган). Материальные ресурсы, необходимые для осуществления государственных полномочий, передаются органам местного самоуправления по договору безвозмездного пользования Правительством Республики Даге</w:t>
      </w:r>
      <w:r>
        <w:t>стан либо уполномоченным органом.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6" w:name="Par128"/>
      <w:bookmarkEnd w:id="6"/>
      <w:r>
        <w:t>Статья 6. Порядок представления отчетности органов местного самоуправления об осуществлении государственных полномочий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Органы местного самоуправления представляют в уполномоченные органы месячные, квартальные</w:t>
      </w:r>
      <w:r>
        <w:t xml:space="preserve"> и годовые отчеты об осуществлении государственных полномочий по форме, установленной Правительством Республики Дагестан.</w:t>
      </w:r>
    </w:p>
    <w:p w:rsidR="00000000" w:rsidRDefault="00856292">
      <w:pPr>
        <w:pStyle w:val="ConsPlusNormal"/>
        <w:jc w:val="both"/>
      </w:pPr>
      <w:r>
        <w:t xml:space="preserve">(в ред. </w:t>
      </w:r>
      <w:hyperlink r:id="rId30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7" w:name="Par133"/>
      <w:bookmarkEnd w:id="7"/>
      <w:r>
        <w:t>Статья 7. Порядок осуще</w:t>
      </w:r>
      <w:r>
        <w:t>ствления органами исполнительной власти Республики Дагестан контроля за исполнением органами местного самоуправления государственных полномочий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1. Правительство Республики Дагестан в порядке, установленном законодательством, осуществляет контроль за испол</w:t>
      </w:r>
      <w:r>
        <w:t>нением органами местного самоуправления государственных полномочий, а также использованием предоставленных на эти цели финансовых средств и материальных ресурсов через уполномоченные органы.</w:t>
      </w:r>
    </w:p>
    <w:p w:rsidR="00000000" w:rsidRDefault="00856292">
      <w:pPr>
        <w:pStyle w:val="ConsPlusNormal"/>
        <w:ind w:firstLine="540"/>
        <w:jc w:val="both"/>
      </w:pPr>
      <w:r>
        <w:t>2. Уполномоченные органы вправе:</w:t>
      </w:r>
    </w:p>
    <w:p w:rsidR="00000000" w:rsidRDefault="00856292">
      <w:pPr>
        <w:pStyle w:val="ConsPlusNormal"/>
        <w:ind w:firstLine="540"/>
        <w:jc w:val="both"/>
      </w:pPr>
      <w:r>
        <w:t>получать от органов местного сам</w:t>
      </w:r>
      <w:r>
        <w:t>оуправления отчеты и материалы, связанные с осуществлением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осуществлять проверки целевого использования средств республиканского бюджета Республики Дагестан, выделенных на осуществление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выносить предп</w:t>
      </w:r>
      <w:r>
        <w:t>исания об устранении нарушений при осуществлении органами местного самоуправления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применять в установленном порядке меры ответственности, предусмотренные бюджетным законодательством и законодательством об административных правон</w:t>
      </w:r>
      <w:r>
        <w:t>арушениях;</w:t>
      </w:r>
    </w:p>
    <w:p w:rsidR="00000000" w:rsidRDefault="00856292">
      <w:pPr>
        <w:pStyle w:val="ConsPlusNormal"/>
        <w:ind w:firstLine="540"/>
        <w:jc w:val="both"/>
      </w:pPr>
      <w:r>
        <w:t>вносить в Правительство Республики Дагестан предложения о прекращении осуществления органами местного самоуправления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в случае выявления фактов нарушений органами местного самоуправления требований настоящего Закона пр</w:t>
      </w:r>
      <w:r>
        <w:t>иостанавливать финансирование из республиканского бюджета Республики Дагестан до устранения нарушений.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8" w:name="Par144"/>
      <w:bookmarkEnd w:id="8"/>
      <w:r>
        <w:t xml:space="preserve">Статья 8. Условия и порядок прекращения осуществления органами местного самоуправления </w:t>
      </w:r>
      <w:r>
        <w:lastRenderedPageBreak/>
        <w:t>переданных им государственных полномочий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1. Осуществ</w:t>
      </w:r>
      <w:r>
        <w:t>ление органами местного самоуправления государственных полномочий может быть прекращено в случае вступления в силу федерального закона, закона Республики Дагестан, в связи с которыми реализация государственных полномочий становится невозможной.</w:t>
      </w:r>
    </w:p>
    <w:p w:rsidR="00000000" w:rsidRDefault="00856292">
      <w:pPr>
        <w:pStyle w:val="ConsPlusNormal"/>
        <w:ind w:firstLine="540"/>
        <w:jc w:val="both"/>
      </w:pPr>
      <w:r>
        <w:t>2. Осуществ</w:t>
      </w:r>
      <w:r>
        <w:t>ление государственных полномочий может быть прекращено, приостановлено законом Республики Дагестан по инициативе Правительства Республики Дагестан в отношении одного или нескольких муниципальных районов и городских округов Республики Дагестан:</w:t>
      </w:r>
    </w:p>
    <w:p w:rsidR="00000000" w:rsidRDefault="00856292">
      <w:pPr>
        <w:pStyle w:val="ConsPlusNormal"/>
        <w:ind w:firstLine="540"/>
        <w:jc w:val="both"/>
      </w:pPr>
      <w:r>
        <w:t>в случае неосуществления, ненадлежащего осуществления или невозможности осуществления органами местного самоуправления государственных полномочий;</w:t>
      </w:r>
    </w:p>
    <w:p w:rsidR="00000000" w:rsidRDefault="00856292">
      <w:pPr>
        <w:pStyle w:val="ConsPlusNormal"/>
        <w:ind w:firstLine="540"/>
        <w:jc w:val="both"/>
      </w:pPr>
      <w:r>
        <w:t>в случае выявления фактов нарушений органами местного самоуправления требований настоящего Закона;</w:t>
      </w:r>
    </w:p>
    <w:p w:rsidR="00000000" w:rsidRDefault="00856292">
      <w:pPr>
        <w:pStyle w:val="ConsPlusNormal"/>
        <w:ind w:firstLine="540"/>
        <w:jc w:val="both"/>
      </w:pPr>
      <w:r>
        <w:t>по иным ос</w:t>
      </w:r>
      <w:r>
        <w:t>нованиям, предусмотренным законодательством Российской Федерации и Республики Дагестан.</w:t>
      </w:r>
    </w:p>
    <w:p w:rsidR="00000000" w:rsidRDefault="00856292">
      <w:pPr>
        <w:pStyle w:val="ConsPlusNormal"/>
        <w:ind w:firstLine="540"/>
        <w:jc w:val="both"/>
      </w:pPr>
      <w:r>
        <w:t>3. Порядок возврата финансовых средств и материальных ресурсов, выделенных для осуществления органами местного самоуправления государственных полномочий, определяется з</w:t>
      </w:r>
      <w:r>
        <w:t>аконом Республики Дагестан о прекращении, приостановлении осуществления органами местного самоуправления государственных полномочий.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  <w:outlineLvl w:val="1"/>
      </w:pPr>
      <w:bookmarkStart w:id="9" w:name="Par153"/>
      <w:bookmarkEnd w:id="9"/>
      <w:r>
        <w:t>Статья 9. Вступление в силу настоящего Закона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</w:t>
      </w:r>
      <w:r>
        <w:t>ования, распространяется на правоотношения, возникшие с 1 января 2008 года, и вводится в действие ежегодно законом о республиканском бюджете Республики Дагестан на очередной финансовый год.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right"/>
      </w:pPr>
      <w:r>
        <w:t>Президент</w:t>
      </w:r>
    </w:p>
    <w:p w:rsidR="00000000" w:rsidRDefault="00856292">
      <w:pPr>
        <w:pStyle w:val="ConsPlusNormal"/>
        <w:jc w:val="right"/>
      </w:pPr>
      <w:r>
        <w:t>Республики Дагестан</w:t>
      </w:r>
    </w:p>
    <w:p w:rsidR="00000000" w:rsidRDefault="00856292">
      <w:pPr>
        <w:pStyle w:val="ConsPlusNormal"/>
        <w:jc w:val="right"/>
      </w:pPr>
      <w:r>
        <w:t>М.АЛИЕВ</w:t>
      </w:r>
    </w:p>
    <w:p w:rsidR="00000000" w:rsidRDefault="00856292">
      <w:pPr>
        <w:pStyle w:val="ConsPlusNormal"/>
      </w:pPr>
      <w:r>
        <w:t>Махачкала</w:t>
      </w:r>
    </w:p>
    <w:p w:rsidR="00000000" w:rsidRDefault="00856292">
      <w:pPr>
        <w:pStyle w:val="ConsPlusNormal"/>
      </w:pPr>
      <w:r>
        <w:t>16 июля 2008 г.</w:t>
      </w:r>
    </w:p>
    <w:p w:rsidR="00000000" w:rsidRDefault="00856292">
      <w:pPr>
        <w:pStyle w:val="ConsPlusNormal"/>
      </w:pPr>
      <w:r>
        <w:t>N</w:t>
      </w:r>
      <w:r>
        <w:t xml:space="preserve"> 35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right"/>
        <w:outlineLvl w:val="0"/>
      </w:pPr>
      <w:bookmarkStart w:id="10" w:name="Par168"/>
      <w:bookmarkEnd w:id="10"/>
      <w:r>
        <w:t>Приложение</w:t>
      </w:r>
    </w:p>
    <w:p w:rsidR="00000000" w:rsidRDefault="00856292">
      <w:pPr>
        <w:pStyle w:val="ConsPlusNormal"/>
        <w:jc w:val="right"/>
      </w:pPr>
      <w:r>
        <w:t>к Закону Республики Дагестан</w:t>
      </w:r>
    </w:p>
    <w:p w:rsidR="00000000" w:rsidRDefault="00856292">
      <w:pPr>
        <w:pStyle w:val="ConsPlusNormal"/>
        <w:jc w:val="right"/>
      </w:pPr>
      <w:r>
        <w:t>"О наделении органов местного</w:t>
      </w:r>
    </w:p>
    <w:p w:rsidR="00000000" w:rsidRDefault="00856292">
      <w:pPr>
        <w:pStyle w:val="ConsPlusNormal"/>
        <w:jc w:val="right"/>
      </w:pPr>
      <w:r>
        <w:t>самоуправления муниципальных районов</w:t>
      </w:r>
    </w:p>
    <w:p w:rsidR="00000000" w:rsidRDefault="00856292">
      <w:pPr>
        <w:pStyle w:val="ConsPlusNormal"/>
        <w:jc w:val="right"/>
      </w:pPr>
      <w:r>
        <w:t>и городских округов Республики Дагестан</w:t>
      </w:r>
    </w:p>
    <w:p w:rsidR="00000000" w:rsidRDefault="00856292">
      <w:pPr>
        <w:pStyle w:val="ConsPlusNormal"/>
        <w:jc w:val="right"/>
      </w:pPr>
      <w:r>
        <w:t>государственными полномочиями</w:t>
      </w:r>
    </w:p>
    <w:p w:rsidR="00000000" w:rsidRDefault="00856292">
      <w:pPr>
        <w:pStyle w:val="ConsPlusNormal"/>
        <w:jc w:val="right"/>
      </w:pPr>
      <w:r>
        <w:t>Республики Дагестан по организации</w:t>
      </w:r>
    </w:p>
    <w:p w:rsidR="00000000" w:rsidRDefault="00856292">
      <w:pPr>
        <w:pStyle w:val="ConsPlusNormal"/>
        <w:jc w:val="right"/>
      </w:pPr>
      <w:r>
        <w:t>и осуществлению деятельности по опеке</w:t>
      </w:r>
    </w:p>
    <w:p w:rsidR="00000000" w:rsidRDefault="00856292">
      <w:pPr>
        <w:pStyle w:val="ConsPlusNormal"/>
        <w:jc w:val="right"/>
      </w:pPr>
      <w:r>
        <w:t>и попечительству"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center"/>
        <w:rPr>
          <w:b/>
          <w:bCs/>
        </w:rPr>
      </w:pPr>
      <w:bookmarkStart w:id="11" w:name="Par178"/>
      <w:bookmarkEnd w:id="11"/>
      <w:r>
        <w:rPr>
          <w:b/>
          <w:bCs/>
        </w:rPr>
        <w:t>МЕТОДИКА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РАСЧЕТА НОРМАТИВОВ ДЛЯ ОПРЕДЕЛЕНИЯ ОБЪЕМА СУБВЕНЦИЙ,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ПРЕДОСТАВЛЯЕМЫХ МЕСТНЫМ БЮДЖЕТАМ ДЛЯ ОСУЩЕСТВЛЕНИЯ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ОРГАНАМИ МЕСТНОГО САМОУПРАВЛЕНИЯ МУНИЦИПАЛЬНЫХ РАЙОНОВ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И ГОРОДСКИХ ОКРУГОВ</w:t>
      </w:r>
      <w:r>
        <w:rPr>
          <w:b/>
          <w:bCs/>
        </w:rPr>
        <w:t xml:space="preserve"> РЕСПУБЛИКИ ДАГЕСТАН ГОСУДАРСТВЕННЫХ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ПОЛНОМОЧИЙ РЕСПУБЛИКИ ДАГЕСТАН ПО ОРГАНИЗАЦИИ</w:t>
      </w:r>
    </w:p>
    <w:p w:rsidR="00000000" w:rsidRDefault="00856292">
      <w:pPr>
        <w:pStyle w:val="ConsPlusNormal"/>
        <w:jc w:val="center"/>
        <w:rPr>
          <w:b/>
          <w:bCs/>
        </w:rPr>
      </w:pPr>
      <w:r>
        <w:rPr>
          <w:b/>
          <w:bCs/>
        </w:rPr>
        <w:t>И ОСУЩЕСТВЛЕНИЮ ДЕЯТЕЛЬНОСТИ ПО ОПЕКЕ И ПОПЕЧИТЕЛЬСТВУ</w:t>
      </w:r>
    </w:p>
    <w:p w:rsidR="00000000" w:rsidRDefault="00856292">
      <w:pPr>
        <w:pStyle w:val="ConsPlusNormal"/>
        <w:jc w:val="center"/>
      </w:pPr>
    </w:p>
    <w:p w:rsidR="00000000" w:rsidRDefault="00856292">
      <w:pPr>
        <w:pStyle w:val="ConsPlusNormal"/>
        <w:jc w:val="center"/>
      </w:pPr>
      <w:r>
        <w:t xml:space="preserve">(в ред. </w:t>
      </w:r>
      <w:hyperlink r:id="rId31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Дагестан</w:t>
      </w:r>
    </w:p>
    <w:p w:rsidR="00000000" w:rsidRDefault="00856292">
      <w:pPr>
        <w:pStyle w:val="ConsPlusNormal"/>
        <w:jc w:val="center"/>
      </w:pPr>
      <w:r>
        <w:lastRenderedPageBreak/>
        <w:t>от 16.12.2010 N 73)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Настоящая Методика</w:t>
      </w:r>
      <w:r>
        <w:t xml:space="preserve"> предназначена для установления методологических основ определения объема средств, необходимых для финансового обеспечения переданных органам местного самоуправления государственных полномочий.</w:t>
      </w:r>
    </w:p>
    <w:p w:rsidR="00000000" w:rsidRDefault="00856292">
      <w:pPr>
        <w:pStyle w:val="ConsPlusNormal"/>
        <w:ind w:firstLine="540"/>
        <w:jc w:val="both"/>
      </w:pPr>
      <w:r>
        <w:t xml:space="preserve">Расчет объема субвенций, предоставляемых местному бюджету для </w:t>
      </w:r>
      <w:r>
        <w:t>осуществления органами местного самоуправления государственных полномочий, определяется в следующем порядке:</w:t>
      </w:r>
    </w:p>
    <w:p w:rsidR="00000000" w:rsidRDefault="00856292">
      <w:pPr>
        <w:pStyle w:val="ConsPlusNormal"/>
        <w:ind w:firstLine="540"/>
        <w:jc w:val="both"/>
      </w:pPr>
      <w:r>
        <w:t>1. Объем субвенций, предоставляемых местному бюджету для осуществления государственных полномочий, рассчитывается по следующей формуле: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center"/>
      </w:pPr>
      <w:r>
        <w:t xml:space="preserve">Si = ФОТi </w:t>
      </w:r>
      <w:r>
        <w:t>+ Hi + Прi, где: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Si - объем субвенций на осуществление государственных полномочий для i-го муниципального образования;</w:t>
      </w:r>
    </w:p>
    <w:p w:rsidR="00000000" w:rsidRDefault="00856292">
      <w:pPr>
        <w:pStyle w:val="ConsPlusNormal"/>
        <w:ind w:firstLine="540"/>
        <w:jc w:val="both"/>
      </w:pPr>
      <w:r>
        <w:t>ФОТi - расходы на оплату труда работников i-го муниципального образования при осуществлении государственных полномочий на расчетный пери</w:t>
      </w:r>
      <w:r>
        <w:t>од;</w:t>
      </w:r>
    </w:p>
    <w:p w:rsidR="00000000" w:rsidRDefault="00856292">
      <w:pPr>
        <w:pStyle w:val="ConsPlusNormal"/>
        <w:ind w:firstLine="540"/>
        <w:jc w:val="both"/>
      </w:pPr>
      <w:r>
        <w:t>Hi - начисления на заработную плату;</w:t>
      </w:r>
    </w:p>
    <w:p w:rsidR="00000000" w:rsidRDefault="00856292">
      <w:pPr>
        <w:pStyle w:val="ConsPlusNormal"/>
        <w:ind w:firstLine="540"/>
        <w:jc w:val="both"/>
      </w:pPr>
      <w:r>
        <w:t>Прi - прочие расходы на расчетный период i-го муниципального образования.</w:t>
      </w:r>
    </w:p>
    <w:p w:rsidR="00000000" w:rsidRDefault="00856292">
      <w:pPr>
        <w:pStyle w:val="ConsPlusNormal"/>
        <w:ind w:firstLine="540"/>
        <w:jc w:val="both"/>
      </w:pPr>
      <w:r>
        <w:t>2. Заработная плата работников, осуществляющих государственные полномочия, рассчитывается в соответствии с нормативными правовыми актами Республики Дагестан.</w:t>
      </w:r>
    </w:p>
    <w:p w:rsidR="00000000" w:rsidRDefault="00856292">
      <w:pPr>
        <w:pStyle w:val="ConsPlusNormal"/>
        <w:ind w:firstLine="540"/>
        <w:jc w:val="both"/>
      </w:pPr>
      <w:r>
        <w:t>Количество штатных единиц определяется исходя из показателей:</w:t>
      </w:r>
    </w:p>
    <w:p w:rsidR="00000000" w:rsidRDefault="00856292">
      <w:pPr>
        <w:pStyle w:val="ConsPlusNormal"/>
        <w:ind w:firstLine="540"/>
        <w:jc w:val="both"/>
      </w:pPr>
      <w:r>
        <w:t>1 штатная единица на каждое муниципа</w:t>
      </w:r>
      <w:r>
        <w:t>льное образование;</w:t>
      </w:r>
    </w:p>
    <w:p w:rsidR="00000000" w:rsidRDefault="00856292">
      <w:pPr>
        <w:pStyle w:val="ConsPlusNormal"/>
        <w:ind w:firstLine="540"/>
        <w:jc w:val="both"/>
      </w:pPr>
      <w:r>
        <w:t>при численности совершеннолетних:</w:t>
      </w:r>
    </w:p>
    <w:p w:rsidR="00000000" w:rsidRDefault="00856292">
      <w:pPr>
        <w:pStyle w:val="ConsPlusNormal"/>
        <w:ind w:firstLine="540"/>
        <w:jc w:val="both"/>
      </w:pPr>
      <w:r>
        <w:t>от 20 до 60 тыс. человек дополнительно предусматривается 1 штатная единица;</w:t>
      </w:r>
    </w:p>
    <w:p w:rsidR="00000000" w:rsidRDefault="00856292">
      <w:pPr>
        <w:pStyle w:val="ConsPlusNormal"/>
        <w:ind w:firstLine="540"/>
        <w:jc w:val="both"/>
      </w:pPr>
      <w:r>
        <w:t>от 60 до 100 тыс. человек - дополнительно 2 штатные единицы;</w:t>
      </w:r>
    </w:p>
    <w:p w:rsidR="00000000" w:rsidRDefault="00856292">
      <w:pPr>
        <w:pStyle w:val="ConsPlusNormal"/>
        <w:ind w:firstLine="540"/>
        <w:jc w:val="both"/>
      </w:pPr>
      <w:r>
        <w:t xml:space="preserve">свыше 100 тыс. человек - дополнительно по одной единице на каждые </w:t>
      </w:r>
      <w:r>
        <w:t>40 тыс. совершеннолетних граждан.</w:t>
      </w:r>
    </w:p>
    <w:p w:rsidR="00000000" w:rsidRDefault="00856292">
      <w:pPr>
        <w:pStyle w:val="ConsPlusNormal"/>
        <w:jc w:val="both"/>
      </w:pPr>
      <w:r>
        <w:t xml:space="preserve">(в ред. </w:t>
      </w:r>
      <w:hyperlink r:id="rId32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>Для муниципальных районов и городских округов Республики Дагестан, в которых число детей-сирот и детей, оставшихся без попеч</w:t>
      </w:r>
      <w:r>
        <w:t>ения родителей, составляет от 100 до 500 человек, дополнительно предусматривается 1 штатная единица, свыше 500 человек - 2 штатные единицы.</w:t>
      </w:r>
    </w:p>
    <w:p w:rsidR="00000000" w:rsidRDefault="00856292">
      <w:pPr>
        <w:pStyle w:val="ConsPlusNormal"/>
        <w:jc w:val="both"/>
      </w:pPr>
      <w:r>
        <w:t xml:space="preserve">(в ред. </w:t>
      </w:r>
      <w:hyperlink r:id="rId33" w:tooltip="Закон Республики Дагестан от 16.12.2010 N 73 &quot;О внесении изменений в Закон Республики Дагестан &quot;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по опеке и попечительству в отношении несовершеннолетних&quot; (принят Народным Собранием РД 09.12.2010){КонсультантПлюс}" w:history="1">
        <w:r>
          <w:rPr>
            <w:color w:val="0000FF"/>
          </w:rPr>
          <w:t>Закона</w:t>
        </w:r>
      </w:hyperlink>
      <w:r>
        <w:t xml:space="preserve"> Республики Дагестан от 16.12.2010 N 73)</w:t>
      </w:r>
    </w:p>
    <w:p w:rsidR="00000000" w:rsidRDefault="00856292">
      <w:pPr>
        <w:pStyle w:val="ConsPlusNormal"/>
        <w:ind w:firstLine="540"/>
        <w:jc w:val="both"/>
      </w:pPr>
      <w:r>
        <w:t xml:space="preserve">Указанные штатные </w:t>
      </w:r>
      <w:r>
        <w:t>единицы во всех муниципальных образованиях замещаются должностью муниципальной службы "ведущий специалист". В городском округе "город Махачкала" каждая пятая штатная единица замещается должностью муниципальной службы "главный специалист".</w:t>
      </w:r>
    </w:p>
    <w:p w:rsidR="00000000" w:rsidRDefault="00856292">
      <w:pPr>
        <w:pStyle w:val="ConsPlusNormal"/>
        <w:ind w:firstLine="540"/>
        <w:jc w:val="both"/>
      </w:pPr>
      <w:r>
        <w:t>Расходы на оплату</w:t>
      </w:r>
      <w:r>
        <w:t xml:space="preserve"> труда работников на расчетный период определяются как произведение расходов на оплату труда за период, предшествующий расчетному, на индекс увеличения заработной платы на расчетный период.</w:t>
      </w:r>
    </w:p>
    <w:p w:rsidR="00000000" w:rsidRDefault="00856292">
      <w:pPr>
        <w:pStyle w:val="ConsPlusNormal"/>
        <w:ind w:firstLine="540"/>
        <w:jc w:val="both"/>
      </w:pPr>
      <w:r>
        <w:t xml:space="preserve">3. В расходы по начислениям на заработную плату при осуществлении </w:t>
      </w:r>
      <w:r>
        <w:t>переданных государственных полномочий включаются начисления на заработную плату, перечисляемые работодателем в федеральный бюджет, бюджет Пенсионного фонда Российской Федерации, бюджет Фонда социального страхования Российской Федерации (включая взносы на о</w:t>
      </w:r>
      <w:r>
        <w:t>бязательное социальное страхование от несчастных случаев на производстве и профессиональных заболеваний), бюджеты Федерального фонда обязательного медицинского страхования и территориальных фондов обязательного медицинского страхования в соответствии с фед</w:t>
      </w:r>
      <w:r>
        <w:t>еральным законодательством.</w:t>
      </w:r>
    </w:p>
    <w:p w:rsidR="00000000" w:rsidRDefault="00856292">
      <w:pPr>
        <w:pStyle w:val="ConsPlusNormal"/>
        <w:ind w:firstLine="540"/>
        <w:jc w:val="both"/>
      </w:pPr>
      <w:r>
        <w:t>Расчет расходов по начислениям на заработную плату производится по следующей формуле: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center"/>
      </w:pPr>
      <w:r>
        <w:t>Нi = ФОТi х Снз, где: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Hi - начисления на заработную плату на расчетный период i-го муниципального образования;</w:t>
      </w:r>
    </w:p>
    <w:p w:rsidR="00000000" w:rsidRDefault="00856292">
      <w:pPr>
        <w:pStyle w:val="ConsPlusNormal"/>
        <w:ind w:firstLine="540"/>
        <w:jc w:val="both"/>
      </w:pPr>
      <w:r>
        <w:t>ФОТi - расходы на оплату труд</w:t>
      </w:r>
      <w:r>
        <w:t>а работников i-го муниципального образования при осуществлении государственных полномочий на расчетный период;</w:t>
      </w:r>
    </w:p>
    <w:p w:rsidR="00000000" w:rsidRDefault="00856292">
      <w:pPr>
        <w:pStyle w:val="ConsPlusNormal"/>
        <w:ind w:firstLine="540"/>
        <w:jc w:val="both"/>
      </w:pPr>
      <w:r>
        <w:t>Снз - ставка начислений на заработную плату.</w:t>
      </w:r>
    </w:p>
    <w:p w:rsidR="00000000" w:rsidRDefault="00856292">
      <w:pPr>
        <w:pStyle w:val="ConsPlusNormal"/>
        <w:ind w:firstLine="540"/>
        <w:jc w:val="both"/>
      </w:pPr>
      <w:r>
        <w:t>4. Расчет прочих расходов на расчетный период производится по следующей формуле: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center"/>
      </w:pPr>
      <w:r>
        <w:lastRenderedPageBreak/>
        <w:t xml:space="preserve">Прi = Русл + Рсос </w:t>
      </w:r>
      <w:r>
        <w:t>+ Рсмз, где: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ind w:firstLine="540"/>
        <w:jc w:val="both"/>
      </w:pPr>
      <w:r>
        <w:t>Прi - прочие расходы на расчетный период i-го муниципального образования;</w:t>
      </w:r>
    </w:p>
    <w:p w:rsidR="00000000" w:rsidRDefault="00856292">
      <w:pPr>
        <w:pStyle w:val="ConsPlusNormal"/>
        <w:ind w:firstLine="540"/>
        <w:jc w:val="both"/>
      </w:pPr>
      <w:r>
        <w:t>Русл - расходы на приобретение услуг;</w:t>
      </w:r>
    </w:p>
    <w:p w:rsidR="00000000" w:rsidRDefault="00856292">
      <w:pPr>
        <w:pStyle w:val="ConsPlusNormal"/>
        <w:ind w:firstLine="540"/>
        <w:jc w:val="both"/>
      </w:pPr>
      <w:r>
        <w:t>Рсос - расходы на увеличение стоимости основных средств (за исключением расходов на капитальное строительство);</w:t>
      </w:r>
    </w:p>
    <w:p w:rsidR="00000000" w:rsidRDefault="00856292">
      <w:pPr>
        <w:pStyle w:val="ConsPlusNormal"/>
        <w:ind w:firstLine="540"/>
        <w:jc w:val="both"/>
      </w:pPr>
      <w:r>
        <w:t>Рсмз - расходы на увеличение стоимости материальных запасов и другие расходы.</w:t>
      </w:r>
    </w:p>
    <w:p w:rsidR="00000000" w:rsidRDefault="00856292">
      <w:pPr>
        <w:pStyle w:val="ConsPlusNormal"/>
        <w:ind w:firstLine="540"/>
        <w:jc w:val="both"/>
      </w:pPr>
      <w:r>
        <w:t>Затраты на прочие расходы включают в себя расходы на приобретение расходных материалов, командировки, услуги связи, приобретение непроизводственного оборудования и устанавливаютс</w:t>
      </w:r>
      <w:r>
        <w:t>я из фактически сложившихся затрат на одного специалиста с применением индексов-дефляторов исходя из возможной доходной части республиканского бюджета Республики Дагестан на очередной финансовый год.</w:t>
      </w:r>
    </w:p>
    <w:p w:rsidR="00000000" w:rsidRDefault="00856292">
      <w:pPr>
        <w:pStyle w:val="ConsPlusNormal"/>
        <w:jc w:val="both"/>
      </w:pPr>
    </w:p>
    <w:p w:rsidR="00000000" w:rsidRDefault="00856292">
      <w:pPr>
        <w:pStyle w:val="ConsPlusNormal"/>
        <w:jc w:val="both"/>
      </w:pPr>
    </w:p>
    <w:p w:rsidR="00856292" w:rsidRDefault="0085629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856292">
      <w:headerReference w:type="default" r:id="rId34"/>
      <w:footerReference w:type="default" r:id="rId3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292" w:rsidRDefault="00856292">
      <w:pPr>
        <w:spacing w:after="0" w:line="240" w:lineRule="auto"/>
      </w:pPr>
      <w:r>
        <w:separator/>
      </w:r>
    </w:p>
  </w:endnote>
  <w:endnote w:type="continuationSeparator" w:id="1">
    <w:p w:rsidR="00856292" w:rsidRDefault="0085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629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62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629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629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D266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D266E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D266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D266E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5629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292" w:rsidRDefault="00856292">
      <w:pPr>
        <w:spacing w:after="0" w:line="240" w:lineRule="auto"/>
      </w:pPr>
      <w:r>
        <w:separator/>
      </w:r>
    </w:p>
  </w:footnote>
  <w:footnote w:type="continuationSeparator" w:id="1">
    <w:p w:rsidR="00856292" w:rsidRDefault="0085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62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Дагестан от 16.07.2008 N 35</w:t>
          </w:r>
          <w:r>
            <w:rPr>
              <w:rFonts w:ascii="Tahoma" w:hAnsi="Tahoma" w:cs="Tahoma"/>
              <w:sz w:val="16"/>
              <w:szCs w:val="16"/>
            </w:rPr>
            <w:br/>
            <w:t>(ред. от 16.12.2010)</w:t>
          </w:r>
          <w:r>
            <w:rPr>
              <w:rFonts w:ascii="Tahoma" w:hAnsi="Tahoma" w:cs="Tahoma"/>
              <w:sz w:val="16"/>
              <w:szCs w:val="16"/>
            </w:rPr>
            <w:br/>
            <w:t>"О наделении органов местного самоуправления муниципал...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629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85629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629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17.10.2014</w:t>
          </w:r>
        </w:p>
      </w:tc>
    </w:tr>
  </w:tbl>
  <w:p w:rsidR="00000000" w:rsidRDefault="0085629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856292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F7509"/>
    <w:rsid w:val="00856292"/>
    <w:rsid w:val="00DD266E"/>
    <w:rsid w:val="00FF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2EECD2E8770FC034AEA06E0292B8A130532C54F9ED3BCD975789F54D14AA516A370BDE99B8BE783FC462FFHD0AN" TargetMode="External"/><Relationship Id="rId18" Type="http://schemas.openxmlformats.org/officeDocument/2006/relationships/hyperlink" Target="consultantplus://offline/ref=2EECD2E8770FC034AEA06E0292B8A130532C54F9ED3BCD975789F54D14AA516A370BDE99B8BE783FC462FFHD0CN" TargetMode="External"/><Relationship Id="rId26" Type="http://schemas.openxmlformats.org/officeDocument/2006/relationships/hyperlink" Target="consultantplus://offline/ref=2EECD2E8770FC034AEA06E0292B8A130532C54F9ED3BCD975789F54D14AA516A370BDE99B8BE783FC462FCHD0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ECD2E8770FC034AEA06E0292B8A130532C54F9ED3BCD975789F54D14AA516A370BDE99B8BE783FC462FCHD0BN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EECD2E8770FC034AEA0700F84D4FC39542108F2E83CC5C40FD6AE1043A35B3D704487DBFCB37B36HC01N" TargetMode="External"/><Relationship Id="rId17" Type="http://schemas.openxmlformats.org/officeDocument/2006/relationships/hyperlink" Target="consultantplus://offline/ref=2EECD2E8770FC034AEA06E0292B8A130532C54F9ED3BCD975789F54D14AA516A370BDE99B8BE783FC462FFHD0DN" TargetMode="External"/><Relationship Id="rId25" Type="http://schemas.openxmlformats.org/officeDocument/2006/relationships/hyperlink" Target="consultantplus://offline/ref=2EECD2E8770FC034AEA06E0292B8A130532C54F9ED3BCD975789F54D14AA516A370BDE99B8BE783FC462FCHD08N" TargetMode="External"/><Relationship Id="rId33" Type="http://schemas.openxmlformats.org/officeDocument/2006/relationships/hyperlink" Target="consultantplus://offline/ref=2EECD2E8770FC034AEA06E0292B8A130532C54F9ED3BCD975789F54D14AA516A370BDE99B8BE783FC462FDHD0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ECD2E8770FC034AEA06E0292B8A130532C54F9ED3BCD975789F54D14AA516A370BDE99B8BE783FC462FFHD0EN" TargetMode="External"/><Relationship Id="rId20" Type="http://schemas.openxmlformats.org/officeDocument/2006/relationships/hyperlink" Target="consultantplus://offline/ref=2EECD2E8770FC034AEA06E0292B8A130532C54F9ED3BCD975789F54D14AA516A370BDE99B8BE783FC462FFHD02N" TargetMode="External"/><Relationship Id="rId29" Type="http://schemas.openxmlformats.org/officeDocument/2006/relationships/hyperlink" Target="consultantplus://offline/ref=2EECD2E8770FC034AEA06E0292B8A130532C54F9ED3BCD975789F54D14AA516A370BDE99B8BE783FC462FCHD0C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EECD2E8770FC034AEA06E0292B8A130532C54F9ED3BCD975789F54D14AA516A370BDE99B8BE783FC462FFHD0BN" TargetMode="External"/><Relationship Id="rId24" Type="http://schemas.openxmlformats.org/officeDocument/2006/relationships/hyperlink" Target="consultantplus://offline/ref=2EECD2E8770FC034AEA06E0292B8A130532C54F9ED3BCD975789F54D14AA516A370BDE99B8BE783FC462FCHD09N" TargetMode="External"/><Relationship Id="rId32" Type="http://schemas.openxmlformats.org/officeDocument/2006/relationships/hyperlink" Target="consultantplus://offline/ref=2EECD2E8770FC034AEA06E0292B8A130532C54F9ED3BCD975789F54D14AA516A370BDE99B8BE783FC462FDHD09N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EECD2E8770FC034AEA06E0292B8A130532C54F9ED3BCD975789F54D14AA516A370BDE99B8BE783FC462FFHD0FN" TargetMode="External"/><Relationship Id="rId23" Type="http://schemas.openxmlformats.org/officeDocument/2006/relationships/hyperlink" Target="consultantplus://offline/ref=2EECD2E8770FC034AEA0700F84D4FC39542108F3E83AC5C40FD6AE1043A35B3D704487DBFCB37B3EHC07N" TargetMode="External"/><Relationship Id="rId28" Type="http://schemas.openxmlformats.org/officeDocument/2006/relationships/hyperlink" Target="consultantplus://offline/ref=2EECD2E8770FC034AEA06E0292B8A130532C54F9ED3BCD975789F54D14AA516A370BDE99B8BE783FC462FCHD0D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EECD2E8770FC034AEA0700F84D4FC3954210FFDEB30C5C40FD6AE1043A35B3D704487DBFCB2783CHC00N" TargetMode="External"/><Relationship Id="rId19" Type="http://schemas.openxmlformats.org/officeDocument/2006/relationships/hyperlink" Target="consultantplus://offline/ref=2EECD2E8770FC034AEA06E0292B8A130532C54F9ED3BCD975789F54D14AA516A370BDE99B8BE783FC462FFHD03N" TargetMode="External"/><Relationship Id="rId31" Type="http://schemas.openxmlformats.org/officeDocument/2006/relationships/hyperlink" Target="consultantplus://offline/ref=2EECD2E8770FC034AEA06E0292B8A130532C54F9ED3BCD975789F54D14AA516A370BDE99B8BE783FC462FCHD02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EECD2E8770FC034AEA06E0292B8A130532C54F9ED3BCD975789F54D14AA516A370BDE99B8BE783FC462FEHD03N" TargetMode="External"/><Relationship Id="rId14" Type="http://schemas.openxmlformats.org/officeDocument/2006/relationships/hyperlink" Target="consultantplus://offline/ref=2EECD2E8770FC034AEA06E0292B8A130532C54F9ED3BCD975789F54D14AA516A370BDE99B8BE783FC462FFHD08N" TargetMode="External"/><Relationship Id="rId22" Type="http://schemas.openxmlformats.org/officeDocument/2006/relationships/hyperlink" Target="consultantplus://offline/ref=2EECD2E8770FC034AEA06E0292B8A130532C54F9ED3BCD975789F54D14AA516A370BDE99B8BE783FC462FCHD0AN" TargetMode="External"/><Relationship Id="rId27" Type="http://schemas.openxmlformats.org/officeDocument/2006/relationships/hyperlink" Target="consultantplus://offline/ref=2EECD2E8770FC034AEA06E0292B8A130532C54F9ED3BCD975789F54D14AA516A370BDE99B8BE783FC462FCHD0EN" TargetMode="External"/><Relationship Id="rId30" Type="http://schemas.openxmlformats.org/officeDocument/2006/relationships/hyperlink" Target="consultantplus://offline/ref=2EECD2E8770FC034AEA06E0292B8A130532C54F9ED3BCD975789F54D14AA516A370BDE99B8BE783FC462FCHD03N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5657</Words>
  <Characters>32248</Characters>
  <Application>Microsoft Office Word</Application>
  <DocSecurity>2</DocSecurity>
  <Lines>268</Lines>
  <Paragraphs>75</Paragraphs>
  <ScaleCrop>false</ScaleCrop>
  <Company>Reanimator Extreme Edition</Company>
  <LinksUpToDate>false</LinksUpToDate>
  <CharactersWithSpaces>37830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Дагестан от 16.07.2008 N 35(ред. от 16.12.2010)"О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</dc:title>
  <dc:creator>ConsultantPlus</dc:creator>
  <cp:lastModifiedBy>Рустам</cp:lastModifiedBy>
  <cp:revision>2</cp:revision>
  <dcterms:created xsi:type="dcterms:W3CDTF">2015-11-03T10:28:00Z</dcterms:created>
  <dcterms:modified xsi:type="dcterms:W3CDTF">2015-11-03T10:28:00Z</dcterms:modified>
</cp:coreProperties>
</file>